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CE" w:rsidRPr="002F6568" w:rsidRDefault="001628CE" w:rsidP="007177E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6568">
        <w:rPr>
          <w:rFonts w:ascii="Times New Roman" w:hAnsi="Times New Roman"/>
          <w:b/>
          <w:sz w:val="28"/>
          <w:szCs w:val="28"/>
        </w:rPr>
        <w:t>ФГБОУ ВО «ИГУ»</w:t>
      </w:r>
    </w:p>
    <w:p w:rsidR="001628CE" w:rsidRPr="00DC4F75" w:rsidRDefault="001628CE" w:rsidP="007177E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1628CE" w:rsidRPr="00DC4F75" w:rsidRDefault="001628CE" w:rsidP="007177E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DC4F75">
        <w:rPr>
          <w:rFonts w:ascii="Times New Roman" w:hAnsi="Times New Roman"/>
          <w:b/>
          <w:sz w:val="24"/>
          <w:szCs w:val="24"/>
        </w:rPr>
        <w:t>ПЕДАГОГИЧЕСКИЙ ИНСТИТУТ</w:t>
      </w:r>
    </w:p>
    <w:p w:rsidR="001628CE" w:rsidRPr="00DC4F75" w:rsidRDefault="001628CE" w:rsidP="007177E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1628CE" w:rsidRPr="00FE56E0" w:rsidRDefault="001628CE" w:rsidP="007177E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FE56E0">
        <w:rPr>
          <w:rFonts w:ascii="Times New Roman" w:hAnsi="Times New Roman"/>
          <w:b/>
          <w:sz w:val="24"/>
          <w:szCs w:val="24"/>
        </w:rPr>
        <w:t>Кафедра музыкального образования</w:t>
      </w:r>
    </w:p>
    <w:p w:rsidR="007177ED" w:rsidRDefault="007177ED" w:rsidP="007177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7444" w:rsidRPr="007177ED" w:rsidRDefault="007177ED" w:rsidP="007177ED">
      <w:pPr>
        <w:spacing w:after="0"/>
        <w:jc w:val="center"/>
        <w:rPr>
          <w:b/>
          <w:sz w:val="32"/>
          <w:szCs w:val="32"/>
        </w:rPr>
      </w:pPr>
      <w:r w:rsidRPr="007177ED">
        <w:rPr>
          <w:rFonts w:ascii="Times New Roman" w:hAnsi="Times New Roman"/>
          <w:b/>
          <w:sz w:val="32"/>
          <w:szCs w:val="32"/>
        </w:rPr>
        <w:t>Областная конференция «Современные методические направления в области музыкального образования»</w:t>
      </w:r>
    </w:p>
    <w:p w:rsidR="001628CE" w:rsidRPr="007177ED" w:rsidRDefault="007177ED" w:rsidP="0071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77ED">
        <w:rPr>
          <w:rFonts w:ascii="Times New Roman" w:hAnsi="Times New Roman"/>
          <w:b/>
          <w:sz w:val="32"/>
          <w:szCs w:val="32"/>
        </w:rPr>
        <w:t>(27-30 октября 2016 года)</w:t>
      </w:r>
    </w:p>
    <w:p w:rsidR="007177ED" w:rsidRDefault="007177ED" w:rsidP="007177ED">
      <w:pPr>
        <w:jc w:val="center"/>
        <w:rPr>
          <w:rFonts w:ascii="Tahoma" w:hAnsi="Tahoma" w:cs="Tahoma"/>
          <w:b/>
          <w:bCs/>
          <w:color w:val="34444E"/>
          <w:sz w:val="23"/>
          <w:szCs w:val="23"/>
          <w:shd w:val="clear" w:color="auto" w:fill="FFFFFF"/>
        </w:rPr>
      </w:pPr>
    </w:p>
    <w:p w:rsidR="00AD3B50" w:rsidRPr="00AD3B50" w:rsidRDefault="00AD3B50" w:rsidP="00AD3B50">
      <w:pPr>
        <w:spacing w:after="0" w:line="240" w:lineRule="auto"/>
        <w:ind w:left="-900" w:right="-185"/>
        <w:jc w:val="center"/>
        <w:rPr>
          <w:rFonts w:ascii="Times New Roman" w:hAnsi="Times New Roman"/>
          <w:b/>
          <w:sz w:val="32"/>
          <w:szCs w:val="32"/>
        </w:rPr>
      </w:pPr>
      <w:r w:rsidRPr="00AD3B50">
        <w:rPr>
          <w:rFonts w:ascii="Times New Roman" w:hAnsi="Times New Roman"/>
          <w:b/>
          <w:sz w:val="32"/>
          <w:szCs w:val="32"/>
        </w:rPr>
        <w:t>ИНФОРМАЦИОННОЕ ПИСЬМО</w:t>
      </w:r>
    </w:p>
    <w:p w:rsidR="00AD3B50" w:rsidRDefault="00AD3B50" w:rsidP="007177ED">
      <w:pPr>
        <w:jc w:val="center"/>
        <w:rPr>
          <w:rFonts w:ascii="Tahoma" w:hAnsi="Tahoma" w:cs="Tahoma"/>
          <w:b/>
          <w:bCs/>
          <w:color w:val="34444E"/>
          <w:sz w:val="23"/>
          <w:szCs w:val="23"/>
          <w:shd w:val="clear" w:color="auto" w:fill="FFFFFF"/>
        </w:rPr>
      </w:pPr>
    </w:p>
    <w:p w:rsidR="001628CE" w:rsidRPr="007177ED" w:rsidRDefault="001628CE" w:rsidP="00E768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</w:t>
      </w:r>
      <w:r w:rsidRPr="00DC4F7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ПИ </w:t>
      </w:r>
      <w:r w:rsidRPr="00DC4F75">
        <w:rPr>
          <w:rFonts w:ascii="Times New Roman" w:hAnsi="Times New Roman"/>
          <w:sz w:val="28"/>
          <w:szCs w:val="28"/>
        </w:rPr>
        <w:t>«ИГУ»</w:t>
      </w:r>
      <w:r>
        <w:rPr>
          <w:rFonts w:ascii="Times New Roman" w:hAnsi="Times New Roman"/>
          <w:sz w:val="28"/>
          <w:szCs w:val="28"/>
        </w:rPr>
        <w:t xml:space="preserve"> кафедра музыкального образования</w:t>
      </w:r>
      <w:r w:rsidR="007177ED" w:rsidRPr="007177ED">
        <w:t xml:space="preserve"> </w:t>
      </w:r>
      <w:r w:rsidR="007177ED" w:rsidRPr="007177ED">
        <w:rPr>
          <w:rFonts w:ascii="Times New Roman" w:hAnsi="Times New Roman"/>
          <w:sz w:val="28"/>
          <w:szCs w:val="28"/>
        </w:rPr>
        <w:t>приглашает принять участие</w:t>
      </w:r>
      <w:r w:rsidR="007177ED">
        <w:rPr>
          <w:rFonts w:ascii="Times New Roman" w:hAnsi="Times New Roman"/>
          <w:sz w:val="28"/>
          <w:szCs w:val="28"/>
        </w:rPr>
        <w:t xml:space="preserve"> в </w:t>
      </w:r>
      <w:r w:rsidR="007177ED" w:rsidRPr="007177ED">
        <w:rPr>
          <w:rFonts w:ascii="Times New Roman" w:hAnsi="Times New Roman"/>
          <w:sz w:val="28"/>
          <w:szCs w:val="28"/>
        </w:rPr>
        <w:t>областной конференции</w:t>
      </w:r>
      <w:r w:rsidR="007177ED">
        <w:rPr>
          <w:rFonts w:ascii="Times New Roman" w:hAnsi="Times New Roman"/>
          <w:sz w:val="28"/>
          <w:szCs w:val="28"/>
        </w:rPr>
        <w:t xml:space="preserve"> </w:t>
      </w:r>
      <w:r w:rsidR="007177ED" w:rsidRPr="007177ED">
        <w:rPr>
          <w:rFonts w:ascii="Times New Roman" w:hAnsi="Times New Roman"/>
          <w:sz w:val="28"/>
          <w:szCs w:val="28"/>
        </w:rPr>
        <w:t>«Современные методические направления в области музыкального образования»</w:t>
      </w:r>
      <w:r w:rsidR="007177ED">
        <w:rPr>
          <w:rFonts w:ascii="Times New Roman" w:hAnsi="Times New Roman"/>
          <w:sz w:val="28"/>
          <w:szCs w:val="28"/>
        </w:rPr>
        <w:t xml:space="preserve">, </w:t>
      </w:r>
      <w:r w:rsidR="007177ED" w:rsidRPr="007177ED">
        <w:rPr>
          <w:rFonts w:ascii="Times New Roman" w:hAnsi="Times New Roman"/>
          <w:sz w:val="28"/>
          <w:szCs w:val="28"/>
        </w:rPr>
        <w:t>которая состоится</w:t>
      </w:r>
      <w:r w:rsidR="007177ED">
        <w:rPr>
          <w:rFonts w:ascii="Times New Roman" w:hAnsi="Times New Roman"/>
          <w:sz w:val="28"/>
          <w:szCs w:val="28"/>
        </w:rPr>
        <w:t xml:space="preserve"> 27-30 октября 2016 года</w:t>
      </w:r>
      <w:r w:rsidR="001B3023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1B3023">
        <w:rPr>
          <w:rFonts w:ascii="Times New Roman" w:hAnsi="Times New Roman"/>
          <w:sz w:val="28"/>
          <w:szCs w:val="28"/>
        </w:rPr>
        <w:t>г.Иркутск</w:t>
      </w:r>
      <w:proofErr w:type="spellEnd"/>
      <w:r w:rsidR="001B30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3023">
        <w:rPr>
          <w:rFonts w:ascii="Times New Roman" w:hAnsi="Times New Roman"/>
          <w:sz w:val="28"/>
          <w:szCs w:val="28"/>
        </w:rPr>
        <w:t>ул.С-Батора</w:t>
      </w:r>
      <w:proofErr w:type="spellEnd"/>
      <w:r w:rsidR="001B3023">
        <w:rPr>
          <w:rFonts w:ascii="Times New Roman" w:hAnsi="Times New Roman"/>
          <w:sz w:val="28"/>
          <w:szCs w:val="28"/>
        </w:rPr>
        <w:t>, 9, ауд.27 (ФГБОУ В</w:t>
      </w:r>
      <w:r w:rsidR="001B3023" w:rsidRPr="00DC4F75">
        <w:rPr>
          <w:rFonts w:ascii="Times New Roman" w:hAnsi="Times New Roman"/>
          <w:sz w:val="28"/>
          <w:szCs w:val="28"/>
        </w:rPr>
        <w:t xml:space="preserve">О </w:t>
      </w:r>
      <w:r w:rsidR="001B3023">
        <w:rPr>
          <w:rFonts w:ascii="Times New Roman" w:hAnsi="Times New Roman"/>
          <w:sz w:val="28"/>
          <w:szCs w:val="28"/>
        </w:rPr>
        <w:t xml:space="preserve"> ПИ </w:t>
      </w:r>
      <w:r w:rsidR="001B3023" w:rsidRPr="00DC4F75">
        <w:rPr>
          <w:rFonts w:ascii="Times New Roman" w:hAnsi="Times New Roman"/>
          <w:sz w:val="28"/>
          <w:szCs w:val="28"/>
        </w:rPr>
        <w:t>«ИГУ»</w:t>
      </w:r>
      <w:r w:rsidR="001B3023" w:rsidRPr="001B3023">
        <w:t xml:space="preserve"> </w:t>
      </w:r>
      <w:r w:rsidR="001B3023" w:rsidRPr="001B3023">
        <w:rPr>
          <w:rFonts w:ascii="Times New Roman" w:hAnsi="Times New Roman"/>
          <w:sz w:val="28"/>
          <w:szCs w:val="28"/>
        </w:rPr>
        <w:t>кафедра музыкального образования</w:t>
      </w:r>
      <w:r w:rsidR="001B3023">
        <w:rPr>
          <w:rFonts w:ascii="Times New Roman" w:hAnsi="Times New Roman"/>
          <w:sz w:val="28"/>
          <w:szCs w:val="28"/>
        </w:rPr>
        <w:t>).</w:t>
      </w:r>
      <w:r w:rsidR="007177ED">
        <w:rPr>
          <w:rFonts w:ascii="Times New Roman" w:hAnsi="Times New Roman"/>
          <w:sz w:val="28"/>
          <w:szCs w:val="28"/>
        </w:rPr>
        <w:t xml:space="preserve"> </w:t>
      </w:r>
    </w:p>
    <w:p w:rsidR="001628CE" w:rsidRDefault="007177ED" w:rsidP="00E76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7ED">
        <w:rPr>
          <w:rFonts w:ascii="Times New Roman" w:hAnsi="Times New Roman"/>
          <w:b/>
          <w:i/>
          <w:sz w:val="28"/>
          <w:szCs w:val="28"/>
        </w:rPr>
        <w:t xml:space="preserve">Цель конференции: </w:t>
      </w:r>
      <w:r w:rsidRPr="007177ED">
        <w:rPr>
          <w:rFonts w:ascii="Times New Roman" w:hAnsi="Times New Roman"/>
          <w:sz w:val="28"/>
          <w:szCs w:val="28"/>
        </w:rPr>
        <w:t>обмен современной научной информацией в области</w:t>
      </w:r>
      <w:r w:rsidRPr="007177ED">
        <w:rPr>
          <w:sz w:val="28"/>
          <w:szCs w:val="28"/>
        </w:rPr>
        <w:t xml:space="preserve"> </w:t>
      </w:r>
      <w:r w:rsidRPr="007177ED">
        <w:rPr>
          <w:rFonts w:ascii="Times New Roman" w:hAnsi="Times New Roman"/>
          <w:sz w:val="28"/>
          <w:szCs w:val="28"/>
        </w:rPr>
        <w:t xml:space="preserve"> ме</w:t>
      </w:r>
      <w:r w:rsidR="00E3496B">
        <w:rPr>
          <w:rFonts w:ascii="Times New Roman" w:hAnsi="Times New Roman"/>
          <w:sz w:val="28"/>
          <w:szCs w:val="28"/>
        </w:rPr>
        <w:t xml:space="preserve">тодических направлений </w:t>
      </w:r>
      <w:r w:rsidRPr="007177ED">
        <w:rPr>
          <w:rFonts w:ascii="Times New Roman" w:hAnsi="Times New Roman"/>
          <w:sz w:val="28"/>
          <w:szCs w:val="28"/>
        </w:rPr>
        <w:t xml:space="preserve"> музыкального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B3023" w:rsidRDefault="007177ED" w:rsidP="00E768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177ED">
        <w:rPr>
          <w:rFonts w:ascii="Times New Roman" w:hAnsi="Times New Roman"/>
          <w:b/>
          <w:i/>
          <w:sz w:val="28"/>
          <w:szCs w:val="28"/>
        </w:rPr>
        <w:t xml:space="preserve">Продолжительность выступлений с докладами – 20 минут, </w:t>
      </w:r>
    </w:p>
    <w:p w:rsidR="007177ED" w:rsidRPr="007177ED" w:rsidRDefault="007177ED" w:rsidP="00E768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77ED">
        <w:rPr>
          <w:rFonts w:ascii="Times New Roman" w:hAnsi="Times New Roman"/>
          <w:b/>
          <w:i/>
          <w:sz w:val="28"/>
          <w:szCs w:val="28"/>
        </w:rPr>
        <w:t xml:space="preserve">мастер-классов – 40 минут. </w:t>
      </w:r>
    </w:p>
    <w:p w:rsidR="007177ED" w:rsidRPr="007177ED" w:rsidRDefault="007177ED" w:rsidP="00E7683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177ED">
        <w:rPr>
          <w:rFonts w:ascii="Times New Roman" w:hAnsi="Times New Roman"/>
          <w:b/>
          <w:i/>
          <w:sz w:val="28"/>
          <w:szCs w:val="28"/>
        </w:rPr>
        <w:t>Рабочий язык ко</w:t>
      </w:r>
      <w:r w:rsidR="00E7683F">
        <w:rPr>
          <w:rFonts w:ascii="Times New Roman" w:hAnsi="Times New Roman"/>
          <w:b/>
          <w:i/>
          <w:sz w:val="28"/>
          <w:szCs w:val="28"/>
        </w:rPr>
        <w:t>нференции -</w:t>
      </w:r>
      <w:r w:rsidRPr="007177ED">
        <w:rPr>
          <w:rFonts w:ascii="Times New Roman" w:hAnsi="Times New Roman"/>
          <w:b/>
          <w:i/>
          <w:sz w:val="28"/>
          <w:szCs w:val="28"/>
        </w:rPr>
        <w:t xml:space="preserve"> РУССКИЙ.</w:t>
      </w:r>
    </w:p>
    <w:p w:rsidR="001B3023" w:rsidRDefault="001B3023" w:rsidP="00E76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023">
        <w:rPr>
          <w:rFonts w:ascii="Times New Roman" w:hAnsi="Times New Roman"/>
          <w:sz w:val="28"/>
          <w:szCs w:val="28"/>
        </w:rPr>
        <w:t>К участию в конференции приглашаются специалисты-ис</w:t>
      </w:r>
      <w:r>
        <w:rPr>
          <w:rFonts w:ascii="Times New Roman" w:hAnsi="Times New Roman"/>
          <w:sz w:val="28"/>
          <w:szCs w:val="28"/>
        </w:rPr>
        <w:t>следователи, преподаватели ВУЗ, СУЗ, СОШ, ДОУ</w:t>
      </w:r>
      <w:r w:rsidRPr="001B3023">
        <w:rPr>
          <w:rFonts w:ascii="Times New Roman" w:hAnsi="Times New Roman"/>
          <w:sz w:val="28"/>
          <w:szCs w:val="28"/>
        </w:rPr>
        <w:t>, докторанты, аспиранты, студенты</w:t>
      </w:r>
      <w:r>
        <w:rPr>
          <w:rFonts w:ascii="Times New Roman" w:hAnsi="Times New Roman"/>
          <w:sz w:val="28"/>
          <w:szCs w:val="28"/>
        </w:rPr>
        <w:t xml:space="preserve"> и заинтересованные слушатели</w:t>
      </w:r>
      <w:r w:rsidRPr="001B3023">
        <w:rPr>
          <w:rFonts w:ascii="Times New Roman" w:hAnsi="Times New Roman"/>
          <w:sz w:val="28"/>
          <w:szCs w:val="28"/>
        </w:rPr>
        <w:t>.</w:t>
      </w:r>
      <w:r w:rsidR="00037B2E">
        <w:rPr>
          <w:rFonts w:ascii="Times New Roman" w:hAnsi="Times New Roman"/>
          <w:sz w:val="28"/>
          <w:szCs w:val="28"/>
        </w:rPr>
        <w:t xml:space="preserve"> После окончания конференции выдается удостоверение повышения квалификации в объеме 72 часа (стоимость необходимо уточнить в организационном отделе на кафедре музыкального образования</w:t>
      </w:r>
      <w:r w:rsidR="00E57D9B" w:rsidRPr="00E57D9B">
        <w:rPr>
          <w:rFonts w:ascii="Times New Roman" w:hAnsi="Times New Roman"/>
          <w:sz w:val="28"/>
          <w:szCs w:val="28"/>
        </w:rPr>
        <w:t xml:space="preserve"> </w:t>
      </w:r>
      <w:r w:rsidR="00E57D9B">
        <w:rPr>
          <w:rFonts w:ascii="Times New Roman" w:hAnsi="Times New Roman"/>
          <w:sz w:val="28"/>
          <w:szCs w:val="28"/>
        </w:rPr>
        <w:t>ФГБОУ В</w:t>
      </w:r>
      <w:r w:rsidR="00E57D9B" w:rsidRPr="00DC4F75">
        <w:rPr>
          <w:rFonts w:ascii="Times New Roman" w:hAnsi="Times New Roman"/>
          <w:sz w:val="28"/>
          <w:szCs w:val="28"/>
        </w:rPr>
        <w:t xml:space="preserve">О </w:t>
      </w:r>
      <w:r w:rsidR="00E57D9B">
        <w:rPr>
          <w:rFonts w:ascii="Times New Roman" w:hAnsi="Times New Roman"/>
          <w:sz w:val="28"/>
          <w:szCs w:val="28"/>
        </w:rPr>
        <w:t xml:space="preserve"> ПИ </w:t>
      </w:r>
      <w:r w:rsidR="00E57D9B" w:rsidRPr="00DC4F75">
        <w:rPr>
          <w:rFonts w:ascii="Times New Roman" w:hAnsi="Times New Roman"/>
          <w:sz w:val="28"/>
          <w:szCs w:val="28"/>
        </w:rPr>
        <w:t>«ИГУ»</w:t>
      </w:r>
      <w:r w:rsidR="00037B2E">
        <w:rPr>
          <w:rFonts w:ascii="Times New Roman" w:hAnsi="Times New Roman"/>
          <w:sz w:val="28"/>
          <w:szCs w:val="28"/>
        </w:rPr>
        <w:t xml:space="preserve">). </w:t>
      </w:r>
    </w:p>
    <w:p w:rsidR="00AD3B50" w:rsidRDefault="00AD3B50" w:rsidP="00E76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3B50">
        <w:rPr>
          <w:rFonts w:ascii="Times New Roman" w:hAnsi="Times New Roman"/>
          <w:sz w:val="28"/>
          <w:szCs w:val="28"/>
          <w:shd w:val="clear" w:color="auto" w:fill="FFFFFF"/>
        </w:rPr>
        <w:t>По материалам конференции будет издан рецензируемый сборник научных статей с размещением их в системе РИНЦ.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Стоимость публикации – 150 руб. за одну </w:t>
      </w:r>
      <w:r w:rsidR="002B0FCF" w:rsidRPr="002B0FCF">
        <w:rPr>
          <w:rFonts w:ascii="Times New Roman" w:hAnsi="Times New Roman"/>
          <w:sz w:val="28"/>
          <w:szCs w:val="28"/>
          <w:shd w:val="clear" w:color="auto" w:fill="FFFFFF"/>
        </w:rPr>
        <w:t xml:space="preserve">полную\неполную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страницу. Название файла </w:t>
      </w:r>
      <w:r w:rsidR="002F2DF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D3B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2DFA">
        <w:rPr>
          <w:rFonts w:ascii="Times New Roman" w:hAnsi="Times New Roman"/>
          <w:sz w:val="28"/>
          <w:szCs w:val="28"/>
          <w:shd w:val="clear" w:color="auto" w:fill="FFFFFF"/>
        </w:rPr>
        <w:t>конференция 27.202016 и фамилия автора (конференция_автор</w:t>
      </w:r>
      <w:r w:rsidRPr="00AD3B50">
        <w:rPr>
          <w:rFonts w:ascii="Times New Roman" w:hAnsi="Times New Roman"/>
          <w:sz w:val="28"/>
          <w:szCs w:val="28"/>
          <w:shd w:val="clear" w:color="auto" w:fill="FFFFFF"/>
        </w:rPr>
        <w:t xml:space="preserve">.doc и </w:t>
      </w:r>
      <w:r w:rsidR="002F2DFA">
        <w:rPr>
          <w:rFonts w:ascii="Times New Roman" w:hAnsi="Times New Roman"/>
          <w:sz w:val="28"/>
          <w:szCs w:val="28"/>
          <w:shd w:val="clear" w:color="auto" w:fill="FFFFFF"/>
        </w:rPr>
        <w:t xml:space="preserve">конференция </w:t>
      </w:r>
      <w:proofErr w:type="spellStart"/>
      <w:r w:rsidRPr="00AD3B50">
        <w:rPr>
          <w:rFonts w:ascii="Times New Roman" w:hAnsi="Times New Roman"/>
          <w:sz w:val="28"/>
          <w:szCs w:val="28"/>
          <w:shd w:val="clear" w:color="auto" w:fill="FFFFFF"/>
        </w:rPr>
        <w:t>заявка_фамилия</w:t>
      </w:r>
      <w:proofErr w:type="spellEnd"/>
      <w:r w:rsidRPr="00AD3B50">
        <w:rPr>
          <w:rFonts w:ascii="Times New Roman" w:hAnsi="Times New Roman"/>
          <w:sz w:val="28"/>
          <w:szCs w:val="28"/>
          <w:shd w:val="clear" w:color="auto" w:fill="FFFFFF"/>
        </w:rPr>
        <w:t xml:space="preserve"> автора.doc).</w:t>
      </w:r>
      <w:r w:rsidR="00E7683F" w:rsidRPr="00E7683F">
        <w:t xml:space="preserve"> </w:t>
      </w:r>
      <w:r w:rsidR="00E7683F">
        <w:t xml:space="preserve"> </w:t>
      </w:r>
      <w:r w:rsidR="00E7683F" w:rsidRPr="00E7683F">
        <w:rPr>
          <w:rFonts w:ascii="Times New Roman" w:hAnsi="Times New Roman"/>
          <w:sz w:val="28"/>
          <w:szCs w:val="28"/>
          <w:shd w:val="clear" w:color="auto" w:fill="FFFFFF"/>
        </w:rPr>
        <w:t>Общий объем рукописи должен быть от 15 000 до 40 000 знаков с учетом пробелов, списка литературы,  аннотации, ключевых слов.</w:t>
      </w:r>
      <w:r w:rsidR="00FE56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2C3C">
        <w:rPr>
          <w:rFonts w:ascii="Times New Roman" w:hAnsi="Times New Roman"/>
          <w:sz w:val="28"/>
          <w:szCs w:val="28"/>
          <w:shd w:val="clear" w:color="auto" w:fill="FFFFFF"/>
        </w:rPr>
        <w:t>Авторы</w:t>
      </w:r>
      <w:r w:rsidR="00BF2C3C" w:rsidRPr="00BF2C3C">
        <w:rPr>
          <w:rFonts w:ascii="Times New Roman" w:hAnsi="Times New Roman"/>
          <w:sz w:val="28"/>
          <w:szCs w:val="28"/>
          <w:shd w:val="clear" w:color="auto" w:fill="FFFFFF"/>
        </w:rPr>
        <w:t xml:space="preserve"> доплачивают 300 руб. за пересылку сборника.</w:t>
      </w:r>
    </w:p>
    <w:p w:rsidR="007177ED" w:rsidRPr="001B3023" w:rsidRDefault="001E0A21" w:rsidP="00E76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023">
        <w:rPr>
          <w:rFonts w:ascii="Times New Roman" w:hAnsi="Times New Roman"/>
          <w:sz w:val="28"/>
          <w:szCs w:val="28"/>
          <w:shd w:val="clear" w:color="auto" w:fill="FFFFFF"/>
        </w:rPr>
        <w:t>Заявки на участие в конфере</w:t>
      </w:r>
      <w:r w:rsidR="007177ED" w:rsidRPr="001B3023">
        <w:rPr>
          <w:rFonts w:ascii="Times New Roman" w:hAnsi="Times New Roman"/>
          <w:sz w:val="28"/>
          <w:szCs w:val="28"/>
          <w:shd w:val="clear" w:color="auto" w:fill="FFFFFF"/>
        </w:rPr>
        <w:t>нции и статьи</w:t>
      </w:r>
      <w:r w:rsidRPr="001B3023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принимаются до</w:t>
      </w:r>
      <w:r w:rsidRPr="001B302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177ED" w:rsidRPr="001B30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26 октября</w:t>
      </w:r>
      <w:r w:rsidRPr="001B30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201</w:t>
      </w:r>
      <w:r w:rsidR="007177ED" w:rsidRPr="001B30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</w:t>
      </w:r>
      <w:r w:rsidRPr="001B302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B3023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1B3023" w:rsidRPr="001B3023">
        <w:t xml:space="preserve"> </w:t>
      </w:r>
      <w:r w:rsidR="001B3023" w:rsidRPr="001B3023">
        <w:rPr>
          <w:rFonts w:ascii="Times New Roman" w:hAnsi="Times New Roman"/>
          <w:sz w:val="28"/>
          <w:szCs w:val="28"/>
          <w:shd w:val="clear" w:color="auto" w:fill="FFFFFF"/>
        </w:rPr>
        <w:t>по электронному адресу оргкомитета конференции</w:t>
      </w:r>
      <w:r w:rsidR="00AD3B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7D9B" w:rsidRPr="00E57D9B">
        <w:rPr>
          <w:rFonts w:ascii="Times New Roman" w:hAnsi="Times New Roman"/>
          <w:sz w:val="28"/>
          <w:szCs w:val="28"/>
          <w:shd w:val="clear" w:color="auto" w:fill="FFFFFF"/>
        </w:rPr>
        <w:t>muzobr01@mail.ru</w:t>
      </w:r>
      <w:r w:rsidRPr="001B302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B3023" w:rsidRPr="001B3023">
        <w:rPr>
          <w:rFonts w:ascii="Times New Roman" w:hAnsi="Times New Roman"/>
          <w:sz w:val="28"/>
          <w:szCs w:val="28"/>
          <w:shd w:val="clear" w:color="auto" w:fill="FFFFFF"/>
        </w:rPr>
        <w:t xml:space="preserve">За дополнительной информацией Вы можете обращаться в оргкомитет конференции </w:t>
      </w:r>
      <w:r w:rsidR="001B3023">
        <w:rPr>
          <w:rFonts w:ascii="Times New Roman" w:hAnsi="Times New Roman"/>
          <w:sz w:val="28"/>
          <w:szCs w:val="28"/>
          <w:shd w:val="clear" w:color="auto" w:fill="FFFFFF"/>
        </w:rPr>
        <w:t>по т.20-18-92.</w:t>
      </w:r>
    </w:p>
    <w:p w:rsidR="00AD3B50" w:rsidRDefault="00AD3B50" w:rsidP="00AD3B50">
      <w:pPr>
        <w:spacing w:after="0" w:line="240" w:lineRule="auto"/>
        <w:ind w:left="-90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2F6568" w:rsidRDefault="002F6568" w:rsidP="00037B2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</w:p>
    <w:p w:rsidR="00037B2E" w:rsidRDefault="00037B2E" w:rsidP="00037B2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</w:p>
    <w:p w:rsidR="000E6B17" w:rsidRDefault="000E6B17" w:rsidP="00037B2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</w:p>
    <w:p w:rsidR="00AD3B50" w:rsidRPr="00AD3B50" w:rsidRDefault="00AD3B50" w:rsidP="001D463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AD3B50">
        <w:rPr>
          <w:rFonts w:ascii="Times New Roman" w:hAnsi="Times New Roman"/>
          <w:b/>
          <w:sz w:val="28"/>
          <w:szCs w:val="28"/>
        </w:rPr>
        <w:lastRenderedPageBreak/>
        <w:t>Регистрационная карта</w:t>
      </w:r>
    </w:p>
    <w:p w:rsidR="00AD3B50" w:rsidRPr="00AD3B50" w:rsidRDefault="00AD3B50" w:rsidP="00AD3B50">
      <w:pPr>
        <w:spacing w:after="0" w:line="240" w:lineRule="auto"/>
        <w:ind w:left="-900" w:right="-18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5"/>
        <w:gridCol w:w="6436"/>
      </w:tblGrid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Место работы / учебы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Адрес (для отправки сборника)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D3B50">
              <w:rPr>
                <w:rFonts w:ascii="Times New Roman" w:hAnsi="Times New Roman"/>
                <w:sz w:val="28"/>
                <w:szCs w:val="28"/>
              </w:rPr>
              <w:t>-</w:t>
            </w:r>
            <w:r w:rsidRPr="00AD3B50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50" w:rsidRPr="00AD3B50" w:rsidTr="00F0152B">
        <w:tc>
          <w:tcPr>
            <w:tcW w:w="3135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D3B50">
              <w:rPr>
                <w:rFonts w:ascii="Times New Roman" w:hAnsi="Times New Roman"/>
                <w:sz w:val="28"/>
                <w:szCs w:val="28"/>
              </w:rPr>
              <w:t>Очное / заочное участие</w:t>
            </w:r>
          </w:p>
        </w:tc>
        <w:tc>
          <w:tcPr>
            <w:tcW w:w="6436" w:type="dxa"/>
          </w:tcPr>
          <w:p w:rsidR="00AD3B50" w:rsidRPr="00AD3B50" w:rsidRDefault="00AD3B50" w:rsidP="00AD3B50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B50" w:rsidRDefault="00AD3B50" w:rsidP="00AD3B50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B3023" w:rsidRPr="00AD3B50" w:rsidRDefault="001B3023" w:rsidP="00AD3B5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3B50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к офо</w:t>
      </w:r>
      <w:r w:rsidR="00AD3B50" w:rsidRPr="00AD3B50">
        <w:rPr>
          <w:rFonts w:ascii="Times New Roman" w:hAnsi="Times New Roman"/>
          <w:b/>
          <w:sz w:val="28"/>
          <w:szCs w:val="28"/>
          <w:shd w:val="clear" w:color="auto" w:fill="FFFFFF"/>
        </w:rPr>
        <w:t>рмлению статей</w:t>
      </w:r>
    </w:p>
    <w:p w:rsidR="00E7683F" w:rsidRPr="00DB2B09" w:rsidRDefault="00E7683F" w:rsidP="00E7683F">
      <w:pPr>
        <w:spacing w:after="0" w:line="270" w:lineRule="atLeast"/>
        <w:ind w:firstLine="851"/>
        <w:jc w:val="both"/>
        <w:rPr>
          <w:rFonts w:ascii="Times New Roman" w:hAnsi="Times New Roman"/>
          <w:color w:val="261808"/>
          <w:sz w:val="28"/>
          <w:szCs w:val="28"/>
        </w:rPr>
      </w:pPr>
      <w:r w:rsidRPr="00BD388A">
        <w:rPr>
          <w:rFonts w:ascii="Times New Roman" w:hAnsi="Times New Roman"/>
          <w:b/>
          <w:bCs/>
          <w:color w:val="261808"/>
          <w:sz w:val="28"/>
          <w:szCs w:val="28"/>
        </w:rPr>
        <w:t>Объем публикаций</w:t>
      </w:r>
      <w:r>
        <w:rPr>
          <w:rFonts w:ascii="Times New Roman" w:hAnsi="Times New Roman"/>
          <w:b/>
          <w:bCs/>
          <w:color w:val="261808"/>
          <w:sz w:val="28"/>
          <w:szCs w:val="28"/>
        </w:rPr>
        <w:t xml:space="preserve">. 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 </w:t>
      </w:r>
      <w:r>
        <w:rPr>
          <w:rFonts w:ascii="Times New Roman" w:hAnsi="Times New Roman"/>
          <w:color w:val="261808"/>
          <w:sz w:val="28"/>
          <w:szCs w:val="28"/>
        </w:rPr>
        <w:t xml:space="preserve">Общий объем рукописи должен быть </w:t>
      </w:r>
      <w:r w:rsidRPr="00BD388A">
        <w:rPr>
          <w:rFonts w:ascii="Times New Roman" w:hAnsi="Times New Roman"/>
          <w:color w:val="261808"/>
          <w:sz w:val="28"/>
          <w:szCs w:val="28"/>
        </w:rPr>
        <w:t>от 1</w:t>
      </w:r>
      <w:r>
        <w:rPr>
          <w:rFonts w:ascii="Times New Roman" w:hAnsi="Times New Roman"/>
          <w:color w:val="261808"/>
          <w:sz w:val="28"/>
          <w:szCs w:val="28"/>
        </w:rPr>
        <w:t>5</w:t>
      </w:r>
      <w:r w:rsidRPr="00BD388A">
        <w:rPr>
          <w:rFonts w:ascii="Times New Roman" w:hAnsi="Times New Roman"/>
          <w:color w:val="261808"/>
          <w:sz w:val="28"/>
          <w:szCs w:val="28"/>
        </w:rPr>
        <w:t xml:space="preserve"> 000 до 40 000 </w:t>
      </w:r>
      <w:r w:rsidRPr="00BD388A">
        <w:rPr>
          <w:rFonts w:ascii="Times New Roman" w:hAnsi="Times New Roman"/>
          <w:bCs/>
          <w:color w:val="261808"/>
          <w:sz w:val="28"/>
          <w:szCs w:val="28"/>
        </w:rPr>
        <w:t>знаков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с учетом пробелов, списка литературы,  </w:t>
      </w:r>
      <w:r w:rsidRPr="00BD388A">
        <w:rPr>
          <w:rFonts w:ascii="Times New Roman" w:hAnsi="Times New Roman"/>
          <w:color w:val="261808"/>
          <w:sz w:val="28"/>
          <w:szCs w:val="28"/>
        </w:rPr>
        <w:t>аннотации, ключевы</w:t>
      </w:r>
      <w:r>
        <w:rPr>
          <w:rFonts w:ascii="Times New Roman" w:hAnsi="Times New Roman"/>
          <w:color w:val="261808"/>
          <w:sz w:val="28"/>
          <w:szCs w:val="28"/>
        </w:rPr>
        <w:t>х слов</w:t>
      </w:r>
      <w:r w:rsidRPr="00DB2B09">
        <w:rPr>
          <w:rFonts w:ascii="Times New Roman" w:hAnsi="Times New Roman"/>
          <w:color w:val="261808"/>
          <w:sz w:val="28"/>
          <w:szCs w:val="28"/>
        </w:rPr>
        <w:t>.</w:t>
      </w:r>
    </w:p>
    <w:p w:rsidR="00E7683F" w:rsidRDefault="00E7683F" w:rsidP="00E76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D36">
        <w:rPr>
          <w:rFonts w:ascii="Times New Roman" w:hAnsi="Times New Roman"/>
          <w:b/>
          <w:sz w:val="28"/>
          <w:szCs w:val="28"/>
        </w:rPr>
        <w:t>Оригинальность рукописи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B51B3">
        <w:rPr>
          <w:rFonts w:ascii="Times New Roman" w:hAnsi="Times New Roman"/>
          <w:sz w:val="28"/>
          <w:szCs w:val="28"/>
        </w:rPr>
        <w:t>Р</w:t>
      </w:r>
      <w:r w:rsidRPr="009D5D36">
        <w:rPr>
          <w:rFonts w:ascii="Times New Roman" w:hAnsi="Times New Roman"/>
          <w:sz w:val="28"/>
          <w:szCs w:val="28"/>
        </w:rPr>
        <w:t xml:space="preserve">укопись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Pr="009D5D36">
        <w:rPr>
          <w:rFonts w:ascii="Times New Roman" w:hAnsi="Times New Roman"/>
          <w:sz w:val="28"/>
          <w:szCs w:val="28"/>
        </w:rPr>
        <w:t xml:space="preserve">должна быть представлена в электронной версии. </w:t>
      </w:r>
      <w:r>
        <w:rPr>
          <w:rFonts w:ascii="Times New Roman" w:hAnsi="Times New Roman"/>
          <w:sz w:val="28"/>
          <w:szCs w:val="28"/>
        </w:rPr>
        <w:t xml:space="preserve">В сборник будут приняты </w:t>
      </w:r>
      <w:r w:rsidRPr="009D5D36">
        <w:rPr>
          <w:rFonts w:ascii="Times New Roman" w:hAnsi="Times New Roman"/>
          <w:sz w:val="28"/>
          <w:szCs w:val="28"/>
        </w:rPr>
        <w:t xml:space="preserve">только оригинальные, ранее не опубликованные материалы. Текст рукописи не должен содержать признаков плагиата и </w:t>
      </w:r>
      <w:proofErr w:type="spellStart"/>
      <w:r w:rsidRPr="009D5D36">
        <w:rPr>
          <w:rFonts w:ascii="Times New Roman" w:hAnsi="Times New Roman"/>
          <w:sz w:val="28"/>
          <w:szCs w:val="28"/>
        </w:rPr>
        <w:t>автоплагиата</w:t>
      </w:r>
      <w:proofErr w:type="spellEnd"/>
      <w:r w:rsidRPr="009D5D36">
        <w:rPr>
          <w:rFonts w:ascii="Times New Roman" w:hAnsi="Times New Roman"/>
          <w:sz w:val="28"/>
          <w:szCs w:val="28"/>
        </w:rPr>
        <w:t xml:space="preserve">, т.е. материалов других авторов или собственных произведений без ссылки на первоисточник. </w:t>
      </w:r>
      <w:proofErr w:type="spellStart"/>
      <w:r w:rsidRPr="009D5D36">
        <w:rPr>
          <w:rFonts w:ascii="Times New Roman" w:hAnsi="Times New Roman"/>
          <w:sz w:val="28"/>
          <w:szCs w:val="28"/>
        </w:rPr>
        <w:t>Автоплагиатом</w:t>
      </w:r>
      <w:proofErr w:type="spellEnd"/>
      <w:r w:rsidRPr="009D5D36">
        <w:rPr>
          <w:rFonts w:ascii="Times New Roman" w:hAnsi="Times New Roman"/>
          <w:sz w:val="28"/>
          <w:szCs w:val="28"/>
        </w:rPr>
        <w:t xml:space="preserve"> является также передача </w:t>
      </w:r>
      <w:r>
        <w:rPr>
          <w:rFonts w:ascii="Times New Roman" w:hAnsi="Times New Roman"/>
          <w:sz w:val="28"/>
          <w:szCs w:val="28"/>
        </w:rPr>
        <w:t>а</w:t>
      </w:r>
      <w:r w:rsidRPr="009D5D36">
        <w:rPr>
          <w:rFonts w:ascii="Times New Roman" w:hAnsi="Times New Roman"/>
          <w:sz w:val="28"/>
          <w:szCs w:val="28"/>
        </w:rPr>
        <w:t xml:space="preserve">втором одних и тех же материалов одновременно в разные издательства. Любое использование ранее опубликованных материалов, прямое или косвенное, должно сопровождаться ссылками на первоисточники. При цитировании ранее опубликованных материалов следует предпочитать парафраз точному тексту, заключенному в кавычки. Объем такого использования должен быть минимальным. </w:t>
      </w:r>
    </w:p>
    <w:p w:rsidR="00E7683F" w:rsidRPr="009D5D36" w:rsidRDefault="00E7683F" w:rsidP="00E76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D36">
        <w:rPr>
          <w:rFonts w:ascii="Times New Roman" w:hAnsi="Times New Roman"/>
          <w:b/>
          <w:sz w:val="28"/>
          <w:szCs w:val="28"/>
        </w:rPr>
        <w:t>Стиль изложения.</w:t>
      </w:r>
      <w:r w:rsidRPr="009D5D36">
        <w:rPr>
          <w:rFonts w:ascii="Times New Roman" w:hAnsi="Times New Roman"/>
          <w:sz w:val="28"/>
          <w:szCs w:val="28"/>
        </w:rPr>
        <w:t xml:space="preserve"> Рукопись должна быть отредактирована, обладать концептуальной строгостью, логической связностью подходов, объяснений и выводов, ясностью и краткостью изложения, иметь рубрикацию в соответствии с правилами. </w:t>
      </w:r>
    </w:p>
    <w:p w:rsidR="00E7683F" w:rsidRDefault="00E7683F" w:rsidP="00E76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F">
        <w:rPr>
          <w:rFonts w:ascii="Times New Roman" w:hAnsi="Times New Roman"/>
          <w:b/>
          <w:sz w:val="28"/>
          <w:szCs w:val="28"/>
        </w:rPr>
        <w:t>Аннотация</w:t>
      </w:r>
      <w:r w:rsidRPr="009D5D36">
        <w:rPr>
          <w:rFonts w:ascii="Times New Roman" w:hAnsi="Times New Roman"/>
          <w:sz w:val="28"/>
          <w:szCs w:val="28"/>
        </w:rPr>
        <w:t xml:space="preserve"> должна отражать основное содержание работы</w:t>
      </w:r>
      <w:r>
        <w:rPr>
          <w:rFonts w:ascii="Times New Roman" w:hAnsi="Times New Roman"/>
          <w:sz w:val="28"/>
          <w:szCs w:val="28"/>
        </w:rPr>
        <w:t xml:space="preserve">, в ней </w:t>
      </w:r>
      <w:r w:rsidRPr="009D5D36">
        <w:rPr>
          <w:rFonts w:ascii="Times New Roman" w:hAnsi="Times New Roman"/>
          <w:sz w:val="28"/>
          <w:szCs w:val="28"/>
        </w:rPr>
        <w:t xml:space="preserve">следует использовать </w:t>
      </w:r>
      <w:r>
        <w:rPr>
          <w:rFonts w:ascii="Times New Roman" w:hAnsi="Times New Roman"/>
          <w:sz w:val="28"/>
          <w:szCs w:val="28"/>
        </w:rPr>
        <w:t>к</w:t>
      </w:r>
      <w:r w:rsidRPr="009D5D36">
        <w:rPr>
          <w:rFonts w:ascii="Times New Roman" w:hAnsi="Times New Roman"/>
          <w:sz w:val="28"/>
          <w:szCs w:val="28"/>
        </w:rPr>
        <w:t>лючевые слова. В аннотации не следует использовать аббревиатуры (кроме общепринятых) и ссылки на литературу.</w:t>
      </w:r>
    </w:p>
    <w:p w:rsidR="00E7683F" w:rsidRDefault="00E7683F" w:rsidP="00E76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4A5"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D5D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Pr="009D5D36">
        <w:rPr>
          <w:rFonts w:ascii="Times New Roman" w:hAnsi="Times New Roman"/>
          <w:sz w:val="28"/>
          <w:szCs w:val="28"/>
        </w:rPr>
        <w:t xml:space="preserve">10 основных общенаучных или </w:t>
      </w:r>
      <w:r>
        <w:rPr>
          <w:rFonts w:ascii="Times New Roman" w:hAnsi="Times New Roman"/>
          <w:sz w:val="28"/>
          <w:szCs w:val="28"/>
        </w:rPr>
        <w:t xml:space="preserve">конкретно научных </w:t>
      </w:r>
      <w:r w:rsidRPr="009D5D36">
        <w:rPr>
          <w:rFonts w:ascii="Times New Roman" w:hAnsi="Times New Roman"/>
          <w:sz w:val="28"/>
          <w:szCs w:val="28"/>
        </w:rPr>
        <w:t>терминов, которые ис</w:t>
      </w:r>
      <w:r>
        <w:rPr>
          <w:rFonts w:ascii="Times New Roman" w:hAnsi="Times New Roman"/>
          <w:sz w:val="28"/>
          <w:szCs w:val="28"/>
        </w:rPr>
        <w:t xml:space="preserve">пользованы в тексте. </w:t>
      </w:r>
      <w:r w:rsidRPr="009D5D36">
        <w:rPr>
          <w:rFonts w:ascii="Times New Roman" w:hAnsi="Times New Roman"/>
          <w:sz w:val="28"/>
          <w:szCs w:val="28"/>
        </w:rPr>
        <w:t xml:space="preserve">Их следует упорядочить </w:t>
      </w:r>
      <w:r>
        <w:rPr>
          <w:rFonts w:ascii="Times New Roman" w:hAnsi="Times New Roman"/>
          <w:sz w:val="28"/>
          <w:szCs w:val="28"/>
        </w:rPr>
        <w:t>-</w:t>
      </w:r>
      <w:r w:rsidRPr="009D5D36">
        <w:rPr>
          <w:rFonts w:ascii="Times New Roman" w:hAnsi="Times New Roman"/>
          <w:sz w:val="28"/>
          <w:szCs w:val="28"/>
        </w:rPr>
        <w:t xml:space="preserve"> от наиболее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D36">
        <w:rPr>
          <w:rFonts w:ascii="Times New Roman" w:hAnsi="Times New Roman"/>
          <w:sz w:val="28"/>
          <w:szCs w:val="28"/>
        </w:rPr>
        <w:t xml:space="preserve">к более дифференцированным. </w:t>
      </w:r>
    </w:p>
    <w:p w:rsidR="00E7683F" w:rsidRPr="005B51B3" w:rsidRDefault="00E7683F" w:rsidP="00E7683F">
      <w:pPr>
        <w:spacing w:after="0" w:line="240" w:lineRule="auto"/>
        <w:ind w:firstLine="709"/>
        <w:jc w:val="both"/>
        <w:rPr>
          <w:rFonts w:ascii="Times New Roman" w:hAnsi="Times New Roman"/>
          <w:color w:val="261808"/>
          <w:sz w:val="28"/>
          <w:szCs w:val="28"/>
        </w:rPr>
      </w:pPr>
      <w:r w:rsidRPr="005B51B3">
        <w:rPr>
          <w:rFonts w:ascii="Times New Roman" w:hAnsi="Times New Roman"/>
          <w:b/>
          <w:sz w:val="28"/>
          <w:szCs w:val="28"/>
        </w:rPr>
        <w:t>Список литературы.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1B3">
        <w:rPr>
          <w:rFonts w:ascii="Times New Roman" w:hAnsi="Times New Roman"/>
          <w:color w:val="261808"/>
          <w:sz w:val="28"/>
          <w:szCs w:val="28"/>
        </w:rPr>
        <w:t xml:space="preserve">Завершает статью библиографический список (т.е. алфавитный перечень всех работ, на которые в рукописи даются прямые ссылки), оформленный в соответствии с ГОСТ 7.05-2008. </w:t>
      </w:r>
      <w:proofErr w:type="spellStart"/>
      <w:r w:rsidRPr="005B51B3">
        <w:rPr>
          <w:rFonts w:ascii="Times New Roman" w:hAnsi="Times New Roman"/>
          <w:color w:val="261808"/>
          <w:sz w:val="28"/>
          <w:szCs w:val="28"/>
        </w:rPr>
        <w:t>Пристатейный</w:t>
      </w:r>
      <w:proofErr w:type="spellEnd"/>
      <w:r w:rsidRPr="005B51B3">
        <w:rPr>
          <w:rFonts w:ascii="Times New Roman" w:hAnsi="Times New Roman"/>
          <w:color w:val="261808"/>
          <w:sz w:val="28"/>
          <w:szCs w:val="28"/>
        </w:rPr>
        <w:t xml:space="preserve"> список литературы не может состоять более чем из 8 источников. </w:t>
      </w:r>
      <w:r w:rsidRPr="005B51B3">
        <w:rPr>
          <w:rFonts w:ascii="Times New Roman" w:hAnsi="Times New Roman"/>
          <w:bCs/>
          <w:color w:val="261808"/>
          <w:sz w:val="28"/>
          <w:szCs w:val="28"/>
        </w:rPr>
        <w:t>Ссылки в тексте</w:t>
      </w:r>
      <w:r w:rsidRPr="005B51B3">
        <w:rPr>
          <w:rFonts w:ascii="Times New Roman" w:hAnsi="Times New Roman"/>
          <w:color w:val="261808"/>
          <w:sz w:val="28"/>
          <w:szCs w:val="28"/>
        </w:rPr>
        <w:t> на упомянутые в библиографическом списке  труды оформляются в квадратных скобках [1], при необходимости с указанием страниц [1, с. 21].</w:t>
      </w:r>
    </w:p>
    <w:p w:rsidR="00E7683F" w:rsidRDefault="00E7683F" w:rsidP="001D4637">
      <w:pPr>
        <w:spacing w:after="0" w:line="240" w:lineRule="auto"/>
        <w:jc w:val="center"/>
        <w:rPr>
          <w:rFonts w:ascii="Times New Roman" w:hAnsi="Times New Roman"/>
          <w:b/>
          <w:bCs/>
          <w:color w:val="261808"/>
          <w:sz w:val="28"/>
          <w:szCs w:val="28"/>
        </w:rPr>
      </w:pPr>
      <w:r w:rsidRPr="00BD388A">
        <w:rPr>
          <w:rFonts w:ascii="Times New Roman" w:hAnsi="Times New Roman"/>
          <w:b/>
          <w:bCs/>
          <w:color w:val="261808"/>
          <w:sz w:val="28"/>
          <w:szCs w:val="28"/>
        </w:rPr>
        <w:lastRenderedPageBreak/>
        <w:t>В соответствии с правилами РИНЦ</w:t>
      </w:r>
    </w:p>
    <w:p w:rsidR="00E7683F" w:rsidRPr="00EE3254" w:rsidRDefault="00E7683F" w:rsidP="00E768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3254">
        <w:rPr>
          <w:rFonts w:ascii="Times New Roman" w:hAnsi="Times New Roman"/>
          <w:b/>
          <w:bCs/>
          <w:sz w:val="28"/>
          <w:szCs w:val="28"/>
        </w:rPr>
        <w:t>необходимо выполнить следующие технические требования</w:t>
      </w:r>
      <w:r w:rsidRPr="00EE3254">
        <w:rPr>
          <w:rFonts w:ascii="Times New Roman" w:hAnsi="Times New Roman"/>
          <w:sz w:val="28"/>
          <w:szCs w:val="28"/>
        </w:rPr>
        <w:t>:</w:t>
      </w:r>
    </w:p>
    <w:p w:rsidR="00E7683F" w:rsidRPr="00EE3254" w:rsidRDefault="00E7683F" w:rsidP="00E768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254">
        <w:rPr>
          <w:rFonts w:ascii="Times New Roman" w:hAnsi="Times New Roman"/>
          <w:sz w:val="28"/>
          <w:szCs w:val="28"/>
        </w:rPr>
        <w:t>Перед статьей указывается код УДК. Его можно определить на  сайтах </w:t>
      </w:r>
      <w:hyperlink r:id="rId8" w:history="1">
        <w:r w:rsidRPr="00EE3254">
          <w:rPr>
            <w:rFonts w:ascii="Times New Roman" w:hAnsi="Times New Roman"/>
            <w:sz w:val="28"/>
            <w:szCs w:val="28"/>
          </w:rPr>
          <w:t>http://www.udk-codes.net</w:t>
        </w:r>
      </w:hyperlink>
      <w:r w:rsidRPr="00EE3254">
        <w:rPr>
          <w:rFonts w:ascii="Times New Roman" w:hAnsi="Times New Roman"/>
          <w:sz w:val="28"/>
          <w:szCs w:val="28"/>
        </w:rPr>
        <w:t> или  </w:t>
      </w:r>
      <w:hyperlink r:id="rId9" w:history="1">
        <w:r w:rsidRPr="00EE3254">
          <w:rPr>
            <w:rFonts w:ascii="Times New Roman" w:hAnsi="Times New Roman"/>
            <w:sz w:val="28"/>
            <w:szCs w:val="28"/>
          </w:rPr>
          <w:t>http://www.naukapro.ru/metod.htm</w:t>
        </w:r>
      </w:hyperlink>
      <w:r w:rsidRPr="00EE3254">
        <w:rPr>
          <w:rFonts w:ascii="Times New Roman" w:hAnsi="Times New Roman"/>
          <w:sz w:val="28"/>
          <w:szCs w:val="28"/>
        </w:rPr>
        <w:t> и др.</w:t>
      </w:r>
    </w:p>
    <w:p w:rsidR="00E7683F" w:rsidRPr="0092217F" w:rsidRDefault="00E7683F" w:rsidP="00E768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261808"/>
          <w:sz w:val="28"/>
          <w:szCs w:val="28"/>
        </w:rPr>
      </w:pPr>
      <w:r w:rsidRPr="00EE3254">
        <w:rPr>
          <w:rFonts w:ascii="Times New Roman" w:hAnsi="Times New Roman"/>
          <w:sz w:val="28"/>
          <w:szCs w:val="28"/>
        </w:rPr>
        <w:t>После указания названия статьи (не более 9 слов)  дается</w:t>
      </w:r>
      <w:r>
        <w:rPr>
          <w:rFonts w:ascii="Times New Roman" w:hAnsi="Times New Roman"/>
          <w:sz w:val="28"/>
          <w:szCs w:val="28"/>
        </w:rPr>
        <w:t>: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3254">
        <w:rPr>
          <w:rFonts w:ascii="Times New Roman" w:hAnsi="Times New Roman"/>
          <w:sz w:val="28"/>
          <w:szCs w:val="28"/>
        </w:rPr>
        <w:t xml:space="preserve"> фамилия, имя, отчество (полностью) автора (авторов); 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3254">
        <w:rPr>
          <w:rFonts w:ascii="Times New Roman" w:hAnsi="Times New Roman"/>
          <w:sz w:val="28"/>
          <w:szCs w:val="28"/>
        </w:rPr>
        <w:t>полное название организации</w:t>
      </w:r>
      <w:r w:rsidRPr="00DB2B09">
        <w:rPr>
          <w:rFonts w:ascii="Times New Roman" w:hAnsi="Times New Roman"/>
          <w:color w:val="261808"/>
          <w:sz w:val="28"/>
          <w:szCs w:val="28"/>
        </w:rPr>
        <w:t> – места работы (с указанием страны и города)</w:t>
      </w:r>
      <w:r>
        <w:rPr>
          <w:rFonts w:ascii="Times New Roman" w:hAnsi="Times New Roman"/>
          <w:color w:val="261808"/>
          <w:sz w:val="28"/>
          <w:szCs w:val="28"/>
        </w:rPr>
        <w:t>;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должность, </w:t>
      </w:r>
      <w:r w:rsidRPr="00DB2B09">
        <w:rPr>
          <w:rFonts w:ascii="Times New Roman" w:hAnsi="Times New Roman"/>
          <w:color w:val="261808"/>
          <w:sz w:val="28"/>
          <w:szCs w:val="28"/>
        </w:rPr>
        <w:t>ученая степень</w:t>
      </w:r>
      <w:r>
        <w:rPr>
          <w:rFonts w:ascii="Times New Roman" w:hAnsi="Times New Roman"/>
          <w:color w:val="261808"/>
          <w:sz w:val="28"/>
          <w:szCs w:val="28"/>
        </w:rPr>
        <w:t>, ученое звание;</w:t>
      </w:r>
      <w:r w:rsidRPr="00DB2B09">
        <w:rPr>
          <w:rFonts w:ascii="Times New Roman" w:hAnsi="Times New Roman"/>
          <w:color w:val="261808"/>
          <w:sz w:val="28"/>
          <w:szCs w:val="28"/>
        </w:rPr>
        <w:t> </w:t>
      </w:r>
    </w:p>
    <w:p w:rsidR="00E7683F" w:rsidRPr="00737317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адрес электронной почты</w:t>
      </w:r>
      <w:r w:rsidRPr="00BD388A">
        <w:rPr>
          <w:rFonts w:ascii="Times New Roman" w:hAnsi="Times New Roman"/>
          <w:i/>
          <w:iCs/>
          <w:color w:val="261808"/>
          <w:sz w:val="28"/>
          <w:szCs w:val="28"/>
        </w:rPr>
        <w:t>, 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а </w:t>
      </w:r>
      <w:r>
        <w:rPr>
          <w:rFonts w:ascii="Times New Roman" w:hAnsi="Times New Roman"/>
          <w:color w:val="261808"/>
          <w:sz w:val="28"/>
          <w:szCs w:val="28"/>
        </w:rPr>
        <w:t xml:space="preserve">также </w:t>
      </w:r>
      <w:r w:rsidRPr="00DB2B09">
        <w:rPr>
          <w:rFonts w:ascii="Times New Roman" w:hAnsi="Times New Roman"/>
          <w:color w:val="261808"/>
          <w:sz w:val="28"/>
          <w:szCs w:val="28"/>
        </w:rPr>
        <w:t>телефон для связи с автор</w:t>
      </w:r>
      <w:r>
        <w:rPr>
          <w:rFonts w:ascii="Times New Roman" w:hAnsi="Times New Roman"/>
          <w:color w:val="261808"/>
          <w:sz w:val="28"/>
          <w:szCs w:val="28"/>
        </w:rPr>
        <w:t>ом</w:t>
      </w:r>
      <w:r w:rsidRPr="00737317">
        <w:rPr>
          <w:rFonts w:ascii="Times New Roman" w:hAnsi="Times New Roman"/>
          <w:iCs/>
          <w:color w:val="261808"/>
          <w:sz w:val="28"/>
          <w:szCs w:val="28"/>
        </w:rPr>
        <w:t>;</w:t>
      </w:r>
    </w:p>
    <w:p w:rsidR="00E7683F" w:rsidRDefault="00E7683F" w:rsidP="00E768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далее 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</w:t>
      </w:r>
      <w:r>
        <w:rPr>
          <w:rFonts w:ascii="Times New Roman" w:hAnsi="Times New Roman"/>
          <w:color w:val="261808"/>
          <w:sz w:val="28"/>
          <w:szCs w:val="28"/>
        </w:rPr>
        <w:t>дается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краткая аннотация</w:t>
      </w:r>
      <w:r>
        <w:rPr>
          <w:rFonts w:ascii="Times New Roman" w:hAnsi="Times New Roman"/>
          <w:color w:val="261808"/>
          <w:sz w:val="28"/>
          <w:szCs w:val="28"/>
        </w:rPr>
        <w:t>;</w:t>
      </w:r>
    </w:p>
    <w:p w:rsidR="00E7683F" w:rsidRDefault="00E7683F" w:rsidP="00E768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 </w:t>
      </w:r>
      <w:r w:rsidRPr="00DB2B09">
        <w:rPr>
          <w:rFonts w:ascii="Times New Roman" w:hAnsi="Times New Roman"/>
          <w:color w:val="261808"/>
          <w:sz w:val="28"/>
          <w:szCs w:val="28"/>
        </w:rPr>
        <w:t>ключе</w:t>
      </w:r>
      <w:r>
        <w:rPr>
          <w:rFonts w:ascii="Times New Roman" w:hAnsi="Times New Roman"/>
          <w:color w:val="261808"/>
          <w:sz w:val="28"/>
          <w:szCs w:val="28"/>
        </w:rPr>
        <w:t>вые слова/словосочетания через точку с запятой;</w:t>
      </w:r>
    </w:p>
    <w:p w:rsidR="00E7683F" w:rsidRPr="0092217F" w:rsidRDefault="00E7683F" w:rsidP="00E7683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261808"/>
          <w:sz w:val="28"/>
          <w:szCs w:val="28"/>
        </w:rPr>
      </w:pPr>
      <w:r w:rsidRPr="0092217F">
        <w:rPr>
          <w:rFonts w:ascii="Times New Roman" w:hAnsi="Times New Roman"/>
          <w:bCs/>
          <w:color w:val="261808"/>
          <w:sz w:val="28"/>
          <w:szCs w:val="28"/>
        </w:rPr>
        <w:t>Обязательные параметры электронной версии статьи:</w:t>
      </w:r>
    </w:p>
    <w:p w:rsidR="00E7683F" w:rsidRPr="00903CFC" w:rsidRDefault="00E7683F" w:rsidP="00E7683F">
      <w:pPr>
        <w:spacing w:after="0" w:line="240" w:lineRule="auto"/>
        <w:jc w:val="both"/>
        <w:rPr>
          <w:rFonts w:ascii="Times New Roman" w:hAnsi="Times New Roman"/>
          <w:b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BD388A">
        <w:rPr>
          <w:rFonts w:ascii="Times New Roman" w:hAnsi="Times New Roman"/>
          <w:color w:val="261808"/>
          <w:sz w:val="28"/>
          <w:szCs w:val="28"/>
        </w:rPr>
        <w:t>файл в формате *.</w:t>
      </w:r>
      <w:proofErr w:type="spellStart"/>
      <w:r w:rsidRPr="00BD388A">
        <w:rPr>
          <w:rFonts w:ascii="Times New Roman" w:hAnsi="Times New Roman"/>
          <w:color w:val="261808"/>
          <w:sz w:val="28"/>
          <w:szCs w:val="28"/>
        </w:rPr>
        <w:t>doc</w:t>
      </w:r>
      <w:proofErr w:type="spellEnd"/>
      <w:r>
        <w:rPr>
          <w:rFonts w:ascii="Times New Roman" w:hAnsi="Times New Roman"/>
          <w:color w:val="261808"/>
          <w:sz w:val="28"/>
          <w:szCs w:val="28"/>
        </w:rPr>
        <w:t>.  Н</w:t>
      </w:r>
      <w:r w:rsidRPr="00BD388A">
        <w:rPr>
          <w:rFonts w:ascii="Times New Roman" w:hAnsi="Times New Roman"/>
          <w:color w:val="261808"/>
          <w:sz w:val="28"/>
          <w:szCs w:val="28"/>
        </w:rPr>
        <w:t>азвание фа</w:t>
      </w:r>
      <w:r>
        <w:rPr>
          <w:rFonts w:ascii="Times New Roman" w:hAnsi="Times New Roman"/>
          <w:color w:val="261808"/>
          <w:sz w:val="28"/>
          <w:szCs w:val="28"/>
        </w:rPr>
        <w:t>й</w:t>
      </w:r>
      <w:r w:rsidRPr="00BD388A">
        <w:rPr>
          <w:rFonts w:ascii="Times New Roman" w:hAnsi="Times New Roman"/>
          <w:color w:val="261808"/>
          <w:sz w:val="28"/>
          <w:szCs w:val="28"/>
        </w:rPr>
        <w:t>ла по фамилии автора, например</w:t>
      </w:r>
      <w:r>
        <w:rPr>
          <w:rFonts w:ascii="Times New Roman" w:hAnsi="Times New Roman"/>
          <w:color w:val="261808"/>
          <w:sz w:val="28"/>
          <w:szCs w:val="28"/>
        </w:rPr>
        <w:t>,</w:t>
      </w:r>
      <w:r w:rsidRPr="00BD388A">
        <w:rPr>
          <w:rFonts w:ascii="Times New Roman" w:hAnsi="Times New Roman"/>
          <w:color w:val="261808"/>
          <w:sz w:val="28"/>
          <w:szCs w:val="28"/>
        </w:rPr>
        <w:t xml:space="preserve"> </w:t>
      </w:r>
      <w:r w:rsidR="00903CFC" w:rsidRPr="00903CFC">
        <w:rPr>
          <w:rFonts w:ascii="Times New Roman" w:hAnsi="Times New Roman"/>
          <w:b/>
          <w:color w:val="261808"/>
          <w:sz w:val="28"/>
          <w:szCs w:val="28"/>
        </w:rPr>
        <w:t>Конференция.</w:t>
      </w:r>
      <w:r w:rsidRPr="00903CFC">
        <w:rPr>
          <w:rFonts w:ascii="Times New Roman" w:hAnsi="Times New Roman"/>
          <w:b/>
          <w:color w:val="261808"/>
          <w:sz w:val="28"/>
          <w:szCs w:val="28"/>
        </w:rPr>
        <w:t>Иванов.doc.</w:t>
      </w:r>
    </w:p>
    <w:p w:rsidR="00E7683F" w:rsidRPr="00DB2B09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 w:rsidRPr="00903CFC">
        <w:rPr>
          <w:rFonts w:ascii="Times New Roman" w:hAnsi="Times New Roman"/>
          <w:color w:val="261808"/>
          <w:sz w:val="28"/>
          <w:szCs w:val="28"/>
        </w:rPr>
        <w:t>- поля: сверху</w:t>
      </w:r>
      <w:r w:rsidRPr="00BD388A">
        <w:rPr>
          <w:rFonts w:ascii="Times New Roman" w:hAnsi="Times New Roman"/>
          <w:color w:val="261808"/>
          <w:sz w:val="28"/>
          <w:szCs w:val="28"/>
        </w:rPr>
        <w:t xml:space="preserve"> и снизу – 2 см, слева и 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справа – </w:t>
      </w:r>
      <w:r w:rsidRPr="00BD388A">
        <w:rPr>
          <w:rFonts w:ascii="Times New Roman" w:hAnsi="Times New Roman"/>
          <w:color w:val="261808"/>
          <w:sz w:val="28"/>
          <w:szCs w:val="28"/>
        </w:rPr>
        <w:t>2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см;</w:t>
      </w:r>
    </w:p>
    <w:p w:rsidR="00E7683F" w:rsidRPr="00DB2B09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абзацный отступ – 1,2</w:t>
      </w:r>
      <w:r w:rsidRPr="00BD388A">
        <w:rPr>
          <w:rFonts w:ascii="Times New Roman" w:hAnsi="Times New Roman"/>
          <w:color w:val="261808"/>
          <w:sz w:val="28"/>
          <w:szCs w:val="28"/>
        </w:rPr>
        <w:t>5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см;</w:t>
      </w:r>
    </w:p>
    <w:p w:rsidR="00E7683F" w:rsidRPr="00DB2B09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межстрочный интервал – 1</w:t>
      </w:r>
      <w:r>
        <w:rPr>
          <w:rFonts w:ascii="Times New Roman" w:hAnsi="Times New Roman"/>
          <w:color w:val="261808"/>
          <w:sz w:val="28"/>
          <w:szCs w:val="28"/>
        </w:rPr>
        <w:t>,5</w:t>
      </w:r>
      <w:r w:rsidRPr="00DB2B09">
        <w:rPr>
          <w:rFonts w:ascii="Times New Roman" w:hAnsi="Times New Roman"/>
          <w:color w:val="261808"/>
          <w:sz w:val="28"/>
          <w:szCs w:val="28"/>
        </w:rPr>
        <w:t>;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шрифт </w:t>
      </w:r>
      <w:proofErr w:type="spellStart"/>
      <w:r w:rsidRPr="00DB2B09">
        <w:rPr>
          <w:rFonts w:ascii="Times New Roman" w:hAnsi="Times New Roman"/>
          <w:color w:val="261808"/>
          <w:sz w:val="28"/>
          <w:szCs w:val="28"/>
        </w:rPr>
        <w:t>Times</w:t>
      </w:r>
      <w:proofErr w:type="spellEnd"/>
      <w:r w:rsidRPr="00DB2B09">
        <w:rPr>
          <w:rFonts w:ascii="Times New Roman" w:hAnsi="Times New Roman"/>
          <w:color w:val="261808"/>
          <w:sz w:val="28"/>
          <w:szCs w:val="28"/>
        </w:rPr>
        <w:t xml:space="preserve"> </w:t>
      </w:r>
      <w:proofErr w:type="spellStart"/>
      <w:r w:rsidRPr="00DB2B09">
        <w:rPr>
          <w:rFonts w:ascii="Times New Roman" w:hAnsi="Times New Roman"/>
          <w:color w:val="261808"/>
          <w:sz w:val="28"/>
          <w:szCs w:val="28"/>
        </w:rPr>
        <w:t>New</w:t>
      </w:r>
      <w:proofErr w:type="spellEnd"/>
      <w:r w:rsidRPr="00DB2B09">
        <w:rPr>
          <w:rFonts w:ascii="Times New Roman" w:hAnsi="Times New Roman"/>
          <w:color w:val="261808"/>
          <w:sz w:val="28"/>
          <w:szCs w:val="28"/>
        </w:rPr>
        <w:t xml:space="preserve"> </w:t>
      </w:r>
      <w:proofErr w:type="spellStart"/>
      <w:r w:rsidRPr="00DB2B09">
        <w:rPr>
          <w:rFonts w:ascii="Times New Roman" w:hAnsi="Times New Roman"/>
          <w:color w:val="261808"/>
          <w:sz w:val="28"/>
          <w:szCs w:val="28"/>
        </w:rPr>
        <w:t>Roman</w:t>
      </w:r>
      <w:proofErr w:type="spellEnd"/>
      <w:r w:rsidRPr="00DB2B09">
        <w:rPr>
          <w:rFonts w:ascii="Times New Roman" w:hAnsi="Times New Roman"/>
          <w:color w:val="261808"/>
          <w:sz w:val="28"/>
          <w:szCs w:val="28"/>
        </w:rPr>
        <w:t xml:space="preserve">; </w:t>
      </w:r>
    </w:p>
    <w:p w:rsidR="00E7683F" w:rsidRPr="00DB2B09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размер основного текста – 14;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переносы только автоматические;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не набирать заголовок в режиме </w:t>
      </w:r>
      <w:proofErr w:type="spellStart"/>
      <w:r w:rsidRPr="00DB2B09">
        <w:rPr>
          <w:rFonts w:ascii="Times New Roman" w:hAnsi="Times New Roman"/>
          <w:color w:val="261808"/>
          <w:sz w:val="28"/>
          <w:szCs w:val="28"/>
        </w:rPr>
        <w:t>Caps</w:t>
      </w:r>
      <w:proofErr w:type="spellEnd"/>
      <w:r w:rsidRPr="00DB2B09">
        <w:rPr>
          <w:rFonts w:ascii="Times New Roman" w:hAnsi="Times New Roman"/>
          <w:color w:val="261808"/>
          <w:sz w:val="28"/>
          <w:szCs w:val="28"/>
        </w:rPr>
        <w:t> </w:t>
      </w:r>
      <w:proofErr w:type="spellStart"/>
      <w:r w:rsidRPr="00DB2B09">
        <w:rPr>
          <w:rFonts w:ascii="Times New Roman" w:hAnsi="Times New Roman"/>
          <w:color w:val="261808"/>
          <w:sz w:val="28"/>
          <w:szCs w:val="28"/>
        </w:rPr>
        <w:t>Lock</w:t>
      </w:r>
      <w:proofErr w:type="spellEnd"/>
      <w:r w:rsidRPr="00DB2B09">
        <w:rPr>
          <w:rFonts w:ascii="Times New Roman" w:hAnsi="Times New Roman"/>
          <w:color w:val="261808"/>
          <w:sz w:val="28"/>
          <w:szCs w:val="28"/>
        </w:rPr>
        <w:t>;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использовать кавычки только одного вида – « ». Если в состав цитаты входит закавыченное слово, употребляются кавычки в кавычках: «“раз”, два, три, “четыре”»;</w:t>
      </w:r>
    </w:p>
    <w:p w:rsidR="00E7683F" w:rsidRPr="00DB2B09" w:rsidRDefault="00E7683F" w:rsidP="00E7683F">
      <w:pPr>
        <w:spacing w:after="0" w:line="240" w:lineRule="auto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не применять  дефисы  в качестве тире;</w:t>
      </w:r>
    </w:p>
    <w:p w:rsidR="00E7683F" w:rsidRPr="00DB2B09" w:rsidRDefault="00E7683F" w:rsidP="00E7683F">
      <w:pPr>
        <w:spacing w:after="0" w:line="240" w:lineRule="auto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 xml:space="preserve">- </w:t>
      </w:r>
      <w:r w:rsidRPr="00DB2B09">
        <w:rPr>
          <w:rFonts w:ascii="Times New Roman" w:hAnsi="Times New Roman"/>
          <w:color w:val="261808"/>
          <w:sz w:val="28"/>
          <w:szCs w:val="28"/>
        </w:rPr>
        <w:t>буква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BD388A">
        <w:rPr>
          <w:rFonts w:ascii="Times New Roman" w:hAnsi="Times New Roman"/>
          <w:i/>
          <w:iCs/>
          <w:color w:val="261808"/>
          <w:sz w:val="28"/>
          <w:szCs w:val="28"/>
        </w:rPr>
        <w:t>ё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DB2B09">
        <w:rPr>
          <w:rFonts w:ascii="Times New Roman" w:hAnsi="Times New Roman"/>
          <w:color w:val="261808"/>
          <w:sz w:val="28"/>
          <w:szCs w:val="28"/>
        </w:rPr>
        <w:t>ставится только в тех случаях, когда замена на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BD388A">
        <w:rPr>
          <w:rFonts w:ascii="Times New Roman" w:hAnsi="Times New Roman"/>
          <w:i/>
          <w:iCs/>
          <w:color w:val="261808"/>
          <w:sz w:val="28"/>
          <w:szCs w:val="28"/>
        </w:rPr>
        <w:t>е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DB2B09">
        <w:rPr>
          <w:rFonts w:ascii="Times New Roman" w:hAnsi="Times New Roman"/>
          <w:color w:val="261808"/>
          <w:sz w:val="28"/>
          <w:szCs w:val="28"/>
        </w:rPr>
        <w:t>искажает смысл слова</w:t>
      </w:r>
      <w:r>
        <w:rPr>
          <w:rFonts w:ascii="Times New Roman" w:hAnsi="Times New Roman"/>
          <w:color w:val="261808"/>
          <w:sz w:val="28"/>
          <w:szCs w:val="28"/>
        </w:rPr>
        <w:t xml:space="preserve">. Во всех остальных случаях  используется 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только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BD388A">
        <w:rPr>
          <w:rFonts w:ascii="Times New Roman" w:hAnsi="Times New Roman"/>
          <w:i/>
          <w:iCs/>
          <w:color w:val="261808"/>
          <w:sz w:val="28"/>
          <w:szCs w:val="28"/>
        </w:rPr>
        <w:t>е</w:t>
      </w:r>
      <w:r>
        <w:rPr>
          <w:rFonts w:ascii="Times New Roman" w:hAnsi="Times New Roman"/>
          <w:color w:val="261808"/>
          <w:sz w:val="28"/>
          <w:szCs w:val="28"/>
        </w:rPr>
        <w:t>;</w:t>
      </w:r>
    </w:p>
    <w:p w:rsidR="00E7683F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>- г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оды при указании определенного периода указываются только в цифрах, а не в числительных: «20-е годы», а не «двадцатые годы». Конкретная дата дается с сокращением, например, 1920 г., 1920–1922 гг. Не «век» или «века», а только в. или вв.; римскими цифрами, </w:t>
      </w:r>
      <w:r w:rsidRPr="0092217F">
        <w:rPr>
          <w:rFonts w:ascii="Times New Roman" w:hAnsi="Times New Roman"/>
          <w:color w:val="261808"/>
          <w:sz w:val="28"/>
          <w:szCs w:val="28"/>
        </w:rPr>
        <w:t>набранными </w:t>
      </w:r>
      <w:r w:rsidRPr="0092217F">
        <w:rPr>
          <w:rFonts w:ascii="Times New Roman" w:hAnsi="Times New Roman"/>
          <w:iCs/>
          <w:color w:val="261808"/>
          <w:sz w:val="28"/>
          <w:szCs w:val="28"/>
        </w:rPr>
        <w:t>строго</w:t>
      </w:r>
      <w:r w:rsidRPr="00BD388A">
        <w:rPr>
          <w:rFonts w:ascii="Times New Roman" w:hAnsi="Times New Roman"/>
          <w:color w:val="261808"/>
          <w:sz w:val="28"/>
          <w:szCs w:val="28"/>
        </w:rPr>
        <w:t> </w:t>
      </w:r>
      <w:r w:rsidRPr="00DB2B09">
        <w:rPr>
          <w:rFonts w:ascii="Times New Roman" w:hAnsi="Times New Roman"/>
          <w:color w:val="261808"/>
          <w:sz w:val="28"/>
          <w:szCs w:val="28"/>
        </w:rPr>
        <w:t>с помощью букв латинского алфавита</w:t>
      </w:r>
      <w:r>
        <w:rPr>
          <w:rFonts w:ascii="Times New Roman" w:hAnsi="Times New Roman"/>
          <w:color w:val="261808"/>
          <w:sz w:val="28"/>
          <w:szCs w:val="28"/>
        </w:rPr>
        <w:t>;</w:t>
      </w:r>
    </w:p>
    <w:p w:rsidR="00E7683F" w:rsidRPr="00DB2B09" w:rsidRDefault="00E7683F" w:rsidP="00E7683F">
      <w:pPr>
        <w:spacing w:after="0" w:line="240" w:lineRule="auto"/>
        <w:jc w:val="both"/>
        <w:rPr>
          <w:rFonts w:ascii="Times New Roman" w:hAnsi="Times New Roman"/>
          <w:color w:val="261808"/>
          <w:sz w:val="28"/>
          <w:szCs w:val="28"/>
        </w:rPr>
      </w:pPr>
      <w:r>
        <w:rPr>
          <w:rFonts w:ascii="Times New Roman" w:hAnsi="Times New Roman"/>
          <w:color w:val="261808"/>
          <w:sz w:val="28"/>
          <w:szCs w:val="28"/>
        </w:rPr>
        <w:t>- и</w:t>
      </w:r>
      <w:r w:rsidRPr="00DB2B09">
        <w:rPr>
          <w:rFonts w:ascii="Times New Roman" w:hAnsi="Times New Roman"/>
          <w:color w:val="261808"/>
          <w:sz w:val="28"/>
          <w:szCs w:val="28"/>
        </w:rPr>
        <w:t>з сокращений допускаются: т.д., т.п., др., т.е., см. Выражения</w:t>
      </w:r>
      <w:r>
        <w:rPr>
          <w:rFonts w:ascii="Times New Roman" w:hAnsi="Times New Roman"/>
          <w:color w:val="261808"/>
          <w:sz w:val="28"/>
          <w:szCs w:val="28"/>
        </w:rPr>
        <w:t xml:space="preserve"> «так как», «так называемые» пишутся</w:t>
      </w:r>
      <w:r w:rsidRPr="00DB2B09">
        <w:rPr>
          <w:rFonts w:ascii="Times New Roman" w:hAnsi="Times New Roman"/>
          <w:color w:val="261808"/>
          <w:sz w:val="28"/>
          <w:szCs w:val="28"/>
        </w:rPr>
        <w:t xml:space="preserve"> полностью.</w:t>
      </w:r>
    </w:p>
    <w:p w:rsidR="00E7683F" w:rsidRPr="00BD388A" w:rsidRDefault="00E7683F" w:rsidP="00E7683F">
      <w:pPr>
        <w:spacing w:after="0" w:line="270" w:lineRule="atLeast"/>
        <w:jc w:val="both"/>
        <w:rPr>
          <w:rFonts w:ascii="Times New Roman" w:hAnsi="Times New Roman"/>
          <w:b/>
          <w:bCs/>
          <w:color w:val="261808"/>
          <w:sz w:val="28"/>
          <w:szCs w:val="28"/>
        </w:rPr>
      </w:pPr>
    </w:p>
    <w:p w:rsidR="00E7683F" w:rsidRPr="00BD388A" w:rsidRDefault="00E7683F" w:rsidP="00E7683F">
      <w:pPr>
        <w:spacing w:after="0" w:line="270" w:lineRule="atLeast"/>
        <w:jc w:val="both"/>
        <w:rPr>
          <w:rFonts w:ascii="Times New Roman" w:hAnsi="Times New Roman"/>
          <w:b/>
          <w:bCs/>
          <w:color w:val="261808"/>
          <w:sz w:val="28"/>
          <w:szCs w:val="28"/>
        </w:rPr>
      </w:pPr>
      <w:r w:rsidRPr="00BD388A">
        <w:rPr>
          <w:rFonts w:ascii="Times New Roman" w:hAnsi="Times New Roman"/>
          <w:b/>
          <w:bCs/>
          <w:color w:val="261808"/>
          <w:sz w:val="28"/>
          <w:szCs w:val="28"/>
        </w:rPr>
        <w:t>СТАТЬИ ИЗДАЮТСЯ В АВТОРСКОЙ РЕДАКЦИИ.</w:t>
      </w:r>
    </w:p>
    <w:p w:rsidR="00E7683F" w:rsidRPr="00BD388A" w:rsidRDefault="00E7683F" w:rsidP="00E7683F">
      <w:pPr>
        <w:spacing w:after="0" w:line="270" w:lineRule="atLeast"/>
        <w:jc w:val="both"/>
        <w:rPr>
          <w:rFonts w:ascii="Times New Roman" w:hAnsi="Times New Roman"/>
          <w:b/>
          <w:bCs/>
          <w:color w:val="261808"/>
          <w:sz w:val="28"/>
          <w:szCs w:val="28"/>
        </w:rPr>
      </w:pPr>
      <w:r w:rsidRPr="00BD388A">
        <w:rPr>
          <w:rFonts w:ascii="Times New Roman" w:hAnsi="Times New Roman"/>
          <w:b/>
          <w:bCs/>
          <w:color w:val="261808"/>
          <w:sz w:val="28"/>
          <w:szCs w:val="28"/>
        </w:rPr>
        <w:t xml:space="preserve">Статьи, не соответствующие вышеперечисленным требованиям к изданию не принимаются. </w:t>
      </w:r>
    </w:p>
    <w:p w:rsidR="00E7683F" w:rsidRPr="00BD388A" w:rsidRDefault="00E7683F" w:rsidP="002F2DFA">
      <w:pPr>
        <w:spacing w:after="0" w:line="270" w:lineRule="atLeas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Статьи принимаются до 26 октября</w:t>
      </w:r>
      <w:r w:rsidRPr="00BD388A">
        <w:rPr>
          <w:rFonts w:ascii="Times New Roman" w:eastAsia="Arial Unicode MS" w:hAnsi="Times New Roman"/>
          <w:color w:val="000000"/>
          <w:sz w:val="28"/>
          <w:szCs w:val="28"/>
        </w:rPr>
        <w:t xml:space="preserve"> 2016 г. в электронном виде на кафедре музыкального образования вместе с оплатой стоимости издания из расчета 150 рублей за каждую полную\неполную страницу. </w:t>
      </w:r>
    </w:p>
    <w:p w:rsidR="002F2DFA" w:rsidRDefault="002F2DFA" w:rsidP="002F2DFA">
      <w:pPr>
        <w:pStyle w:val="a3"/>
        <w:jc w:val="both"/>
        <w:rPr>
          <w:rFonts w:ascii="Tahoma" w:hAnsi="Tahoma" w:cs="Tahoma"/>
          <w:b w:val="0"/>
          <w:bCs w:val="0"/>
          <w:color w:val="34444E"/>
          <w:sz w:val="23"/>
          <w:szCs w:val="23"/>
          <w:shd w:val="clear" w:color="auto" w:fill="FFFFFF"/>
        </w:rPr>
      </w:pPr>
    </w:p>
    <w:p w:rsidR="002F2DFA" w:rsidRDefault="002F2DFA" w:rsidP="002F2DFA">
      <w:pPr>
        <w:pStyle w:val="a3"/>
        <w:jc w:val="left"/>
        <w:rPr>
          <w:rFonts w:ascii="Tahoma" w:hAnsi="Tahoma" w:cs="Tahoma"/>
          <w:color w:val="34444E"/>
          <w:sz w:val="23"/>
          <w:szCs w:val="23"/>
        </w:rPr>
      </w:pPr>
    </w:p>
    <w:p w:rsidR="00AD3B50" w:rsidRPr="002F2DFA" w:rsidRDefault="00AD3B50" w:rsidP="002F2DFA">
      <w:pPr>
        <w:pStyle w:val="a3"/>
        <w:rPr>
          <w:szCs w:val="28"/>
        </w:rPr>
      </w:pPr>
      <w:r w:rsidRPr="002F2DFA">
        <w:rPr>
          <w:szCs w:val="28"/>
        </w:rPr>
        <w:t>Образец оформления текста</w:t>
      </w:r>
    </w:p>
    <w:p w:rsidR="00C03604" w:rsidRPr="00C03604" w:rsidRDefault="00C03604" w:rsidP="00C036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03604">
        <w:rPr>
          <w:rFonts w:ascii="Times New Roman" w:hAnsi="Times New Roman"/>
          <w:b/>
          <w:sz w:val="28"/>
          <w:szCs w:val="28"/>
        </w:rPr>
        <w:lastRenderedPageBreak/>
        <w:t>УДК 159.928.234</w:t>
      </w:r>
    </w:p>
    <w:p w:rsidR="00C03604" w:rsidRPr="00C03604" w:rsidRDefault="00C03604" w:rsidP="00C036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03604">
        <w:rPr>
          <w:rFonts w:ascii="Times New Roman" w:hAnsi="Times New Roman"/>
          <w:b/>
          <w:sz w:val="28"/>
          <w:szCs w:val="28"/>
        </w:rPr>
        <w:t>Лосева Светлана Николаевна</w:t>
      </w:r>
    </w:p>
    <w:p w:rsidR="00C03604" w:rsidRPr="00C03604" w:rsidRDefault="00C03604" w:rsidP="00C03604">
      <w:pPr>
        <w:shd w:val="clear" w:color="auto" w:fill="FFFFFF"/>
        <w:spacing w:after="0" w:line="360" w:lineRule="auto"/>
        <w:ind w:right="-5"/>
        <w:rPr>
          <w:rFonts w:ascii="Times New Roman" w:hAnsi="Times New Roman"/>
          <w:i/>
          <w:sz w:val="28"/>
          <w:szCs w:val="28"/>
        </w:rPr>
      </w:pPr>
      <w:r w:rsidRPr="00C03604">
        <w:rPr>
          <w:rFonts w:ascii="Times New Roman" w:hAnsi="Times New Roman"/>
          <w:i/>
          <w:sz w:val="28"/>
          <w:szCs w:val="28"/>
        </w:rPr>
        <w:t xml:space="preserve">кандидат психологических наук, доцент кафедры музыкального образования </w:t>
      </w:r>
      <w:r>
        <w:rPr>
          <w:rFonts w:ascii="Times New Roman" w:hAnsi="Times New Roman"/>
          <w:i/>
          <w:sz w:val="28"/>
          <w:szCs w:val="28"/>
        </w:rPr>
        <w:t>ФГБОУ ВО ПИ «ИГУ»</w:t>
      </w:r>
      <w:r w:rsidRPr="00C03604">
        <w:rPr>
          <w:rFonts w:ascii="Times New Roman" w:hAnsi="Times New Roman"/>
          <w:i/>
          <w:sz w:val="28"/>
          <w:szCs w:val="28"/>
        </w:rPr>
        <w:t>, Иркутск.</w:t>
      </w:r>
    </w:p>
    <w:p w:rsidR="00C03604" w:rsidRPr="00C03604" w:rsidRDefault="00C03604" w:rsidP="00C03604">
      <w:pPr>
        <w:shd w:val="clear" w:color="auto" w:fill="FFFFFF"/>
        <w:spacing w:after="0" w:line="360" w:lineRule="auto"/>
        <w:ind w:right="-5"/>
        <w:rPr>
          <w:rFonts w:ascii="Times New Roman" w:hAnsi="Times New Roman"/>
          <w:i/>
          <w:sz w:val="28"/>
          <w:szCs w:val="28"/>
          <w:lang w:val="en-US"/>
        </w:rPr>
      </w:pPr>
      <w:r w:rsidRPr="00C03604">
        <w:rPr>
          <w:rFonts w:ascii="Times New Roman" w:hAnsi="Times New Roman"/>
          <w:i/>
          <w:sz w:val="28"/>
          <w:szCs w:val="28"/>
          <w:lang w:val="en-US"/>
        </w:rPr>
        <w:t xml:space="preserve">E-mail: </w:t>
      </w:r>
      <w:hyperlink r:id="rId10" w:history="1">
        <w:r w:rsidRPr="00584F97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Loseva</w:t>
        </w:r>
        <w:r w:rsidRPr="00C03604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@</w:t>
        </w:r>
        <w:r w:rsidRPr="00584F97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bk</w:t>
        </w:r>
        <w:r w:rsidRPr="00C03604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.</w:t>
        </w:r>
        <w:r w:rsidRPr="00584F97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 w:rsidRPr="00C0360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т</w:t>
      </w:r>
      <w:r w:rsidRPr="00C03604">
        <w:rPr>
          <w:rFonts w:ascii="Times New Roman" w:hAnsi="Times New Roman"/>
          <w:i/>
          <w:sz w:val="28"/>
          <w:szCs w:val="28"/>
          <w:lang w:val="en-US"/>
        </w:rPr>
        <w:t>.89041504259</w:t>
      </w:r>
    </w:p>
    <w:p w:rsidR="00C03604" w:rsidRPr="00C03604" w:rsidRDefault="00C03604" w:rsidP="00C03604">
      <w:pPr>
        <w:shd w:val="clear" w:color="auto" w:fill="FFFFFF"/>
        <w:spacing w:after="0" w:line="360" w:lineRule="auto"/>
        <w:ind w:right="-5"/>
        <w:rPr>
          <w:rFonts w:ascii="Times New Roman" w:hAnsi="Times New Roman"/>
          <w:b/>
          <w:sz w:val="28"/>
          <w:szCs w:val="28"/>
          <w:lang w:val="en-US"/>
        </w:rPr>
      </w:pPr>
    </w:p>
    <w:p w:rsidR="00C03604" w:rsidRPr="00C03604" w:rsidRDefault="00C03604" w:rsidP="00C03604">
      <w:pPr>
        <w:shd w:val="clear" w:color="auto" w:fill="FFFFFF"/>
        <w:spacing w:after="0" w:line="360" w:lineRule="auto"/>
        <w:ind w:right="-5" w:firstLine="709"/>
        <w:jc w:val="center"/>
        <w:rPr>
          <w:rFonts w:ascii="Times New Roman" w:hAnsi="Times New Roman"/>
          <w:b/>
          <w:sz w:val="28"/>
          <w:szCs w:val="28"/>
        </w:rPr>
      </w:pPr>
      <w:r w:rsidRPr="00C03604">
        <w:rPr>
          <w:rFonts w:ascii="Times New Roman" w:hAnsi="Times New Roman"/>
          <w:b/>
          <w:sz w:val="28"/>
          <w:szCs w:val="28"/>
        </w:rPr>
        <w:t xml:space="preserve">ЛОНГИТЮДНОЕ ИССЛЕДОВАНИЕ </w:t>
      </w:r>
    </w:p>
    <w:p w:rsidR="00C03604" w:rsidRPr="00C03604" w:rsidRDefault="00C03604" w:rsidP="00C03604">
      <w:pPr>
        <w:shd w:val="clear" w:color="auto" w:fill="FFFFFF"/>
        <w:spacing w:after="0" w:line="360" w:lineRule="auto"/>
        <w:ind w:right="-5" w:firstLine="709"/>
        <w:jc w:val="center"/>
        <w:rPr>
          <w:rFonts w:ascii="Times New Roman" w:hAnsi="Times New Roman"/>
          <w:b/>
          <w:sz w:val="28"/>
          <w:szCs w:val="28"/>
        </w:rPr>
      </w:pPr>
      <w:r w:rsidRPr="00C03604">
        <w:rPr>
          <w:rFonts w:ascii="Times New Roman" w:hAnsi="Times New Roman"/>
          <w:b/>
          <w:sz w:val="28"/>
          <w:szCs w:val="28"/>
        </w:rPr>
        <w:t>МУЗЫКАЛЬНОЙ ОДАРЕННОСТИ</w:t>
      </w:r>
    </w:p>
    <w:p w:rsidR="00C03604" w:rsidRDefault="00C03604" w:rsidP="00C03604">
      <w:pPr>
        <w:shd w:val="clear" w:color="auto" w:fill="FFFFFF"/>
        <w:spacing w:after="0" w:line="360" w:lineRule="auto"/>
        <w:ind w:right="-5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3604" w:rsidRPr="00C03604" w:rsidRDefault="00C03604" w:rsidP="00C03604">
      <w:pPr>
        <w:shd w:val="clear" w:color="auto" w:fill="FFFFFF"/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03604">
        <w:rPr>
          <w:rFonts w:ascii="Times New Roman" w:hAnsi="Times New Roman"/>
          <w:b/>
          <w:i/>
          <w:sz w:val="28"/>
          <w:szCs w:val="28"/>
        </w:rPr>
        <w:t>Аннотация.</w:t>
      </w:r>
      <w:r w:rsidRPr="00C036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работе п</w:t>
      </w:r>
      <w:r w:rsidRPr="00C03604">
        <w:rPr>
          <w:rFonts w:ascii="Times New Roman" w:hAnsi="Times New Roman"/>
          <w:sz w:val="28"/>
          <w:szCs w:val="28"/>
        </w:rPr>
        <w:t xml:space="preserve">редставлены результаты </w:t>
      </w:r>
      <w:proofErr w:type="spellStart"/>
      <w:r w:rsidRPr="00C03604">
        <w:rPr>
          <w:rFonts w:ascii="Times New Roman" w:hAnsi="Times New Roman"/>
          <w:sz w:val="28"/>
          <w:szCs w:val="28"/>
        </w:rPr>
        <w:t>лонгитюдного</w:t>
      </w:r>
      <w:proofErr w:type="spellEnd"/>
      <w:r w:rsidRPr="00C03604">
        <w:rPr>
          <w:rFonts w:ascii="Times New Roman" w:hAnsi="Times New Roman"/>
          <w:sz w:val="28"/>
          <w:szCs w:val="28"/>
        </w:rPr>
        <w:t xml:space="preserve"> исследования, в котором выявлены особенности развития учащихся, занимающихся пением. Показано, что  данные результаты исследования связаны с особенностями занятий вокально-хоровой деятельностью: с соотношением описаний сходства занятий и возрастного различия, а также параметров их сравнения. Полученные результаты свидетельствуют о равномерности развития музыкальной одаренности у школьниц. </w:t>
      </w:r>
    </w:p>
    <w:p w:rsidR="00C03604" w:rsidRPr="00C03604" w:rsidRDefault="00C03604" w:rsidP="00C0360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3604">
        <w:rPr>
          <w:rFonts w:ascii="Times New Roman" w:hAnsi="Times New Roman"/>
          <w:b/>
          <w:i/>
          <w:sz w:val="28"/>
          <w:szCs w:val="28"/>
        </w:rPr>
        <w:t xml:space="preserve">Ключевые слова:  </w:t>
      </w:r>
      <w:r w:rsidR="00903CFC">
        <w:rPr>
          <w:rFonts w:ascii="Times New Roman" w:hAnsi="Times New Roman"/>
          <w:sz w:val="28"/>
          <w:szCs w:val="28"/>
        </w:rPr>
        <w:t>музыкальная одаренность;</w:t>
      </w:r>
      <w:r w:rsidRPr="00C03604">
        <w:rPr>
          <w:rFonts w:ascii="Times New Roman" w:hAnsi="Times New Roman"/>
          <w:sz w:val="28"/>
          <w:szCs w:val="28"/>
        </w:rPr>
        <w:t xml:space="preserve"> ст</w:t>
      </w:r>
      <w:r w:rsidR="00903CFC">
        <w:rPr>
          <w:rFonts w:ascii="Times New Roman" w:hAnsi="Times New Roman"/>
          <w:sz w:val="28"/>
          <w:szCs w:val="28"/>
        </w:rPr>
        <w:t>руктура музыкальной одаренности;</w:t>
      </w:r>
      <w:r w:rsidRPr="00C03604">
        <w:rPr>
          <w:rFonts w:ascii="Times New Roman" w:hAnsi="Times New Roman"/>
          <w:sz w:val="28"/>
          <w:szCs w:val="28"/>
        </w:rPr>
        <w:t xml:space="preserve"> </w:t>
      </w:r>
      <w:r w:rsidR="00903CFC">
        <w:rPr>
          <w:rFonts w:ascii="Times New Roman" w:hAnsi="Times New Roman"/>
          <w:sz w:val="28"/>
          <w:szCs w:val="28"/>
        </w:rPr>
        <w:t>аналитический слух; интонационный слух;</w:t>
      </w:r>
      <w:r w:rsidRPr="00C03604">
        <w:rPr>
          <w:rFonts w:ascii="Times New Roman" w:hAnsi="Times New Roman"/>
          <w:sz w:val="28"/>
          <w:szCs w:val="28"/>
        </w:rPr>
        <w:t xml:space="preserve"> инт</w:t>
      </w:r>
      <w:r w:rsidR="00903CFC">
        <w:rPr>
          <w:rFonts w:ascii="Times New Roman" w:hAnsi="Times New Roman"/>
          <w:sz w:val="28"/>
          <w:szCs w:val="28"/>
        </w:rPr>
        <w:t>еллект; духовность;</w:t>
      </w:r>
      <w:r w:rsidRPr="00C03604">
        <w:rPr>
          <w:rFonts w:ascii="Times New Roman" w:hAnsi="Times New Roman"/>
          <w:sz w:val="28"/>
          <w:szCs w:val="28"/>
        </w:rPr>
        <w:t xml:space="preserve"> креативность.</w:t>
      </w:r>
    </w:p>
    <w:p w:rsidR="001E0A21" w:rsidRDefault="001E0A21"/>
    <w:p w:rsidR="00903CFC" w:rsidRDefault="00903CFC" w:rsidP="00903CFC">
      <w:pPr>
        <w:spacing w:after="0" w:line="360" w:lineRule="auto"/>
        <w:ind w:firstLine="709"/>
        <w:jc w:val="both"/>
      </w:pPr>
      <w:r w:rsidRPr="0098449D">
        <w:rPr>
          <w:rFonts w:ascii="Times New Roman" w:hAnsi="Times New Roman"/>
          <w:sz w:val="28"/>
          <w:szCs w:val="28"/>
        </w:rPr>
        <w:t xml:space="preserve">В исследовании музыкальной одаренности школьниц в процессе вокально-хоровой деятельности мы опирались на культурно-психологическую модель одаренности, разработанную доктором психологических наук Л.И.Ларионовой  </w:t>
      </w:r>
      <w:r w:rsidRPr="00036438">
        <w:rPr>
          <w:rFonts w:ascii="Times New Roman" w:hAnsi="Times New Roman"/>
          <w:sz w:val="28"/>
          <w:szCs w:val="28"/>
        </w:rPr>
        <w:t>[</w:t>
      </w:r>
      <w:r w:rsidRPr="00AA7DF4">
        <w:rPr>
          <w:rFonts w:ascii="Times New Roman" w:hAnsi="Times New Roman"/>
          <w:sz w:val="28"/>
          <w:szCs w:val="28"/>
        </w:rPr>
        <w:t>7</w:t>
      </w:r>
      <w:r w:rsidRPr="00036438">
        <w:rPr>
          <w:rFonts w:ascii="Times New Roman" w:hAnsi="Times New Roman"/>
          <w:sz w:val="28"/>
          <w:szCs w:val="28"/>
        </w:rPr>
        <w:t>],</w:t>
      </w:r>
      <w:r>
        <w:rPr>
          <w:rFonts w:ascii="Times New Roman" w:hAnsi="Times New Roman"/>
          <w:sz w:val="28"/>
          <w:szCs w:val="28"/>
        </w:rPr>
        <w:t xml:space="preserve"> [</w:t>
      </w:r>
      <w:r w:rsidRPr="00AA7D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].</w:t>
      </w:r>
    </w:p>
    <w:p w:rsidR="00B916FB" w:rsidRPr="00B916FB" w:rsidRDefault="00B916FB" w:rsidP="00B916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6FB">
        <w:rPr>
          <w:rFonts w:ascii="Times New Roman" w:hAnsi="Times New Roman"/>
          <w:sz w:val="28"/>
          <w:szCs w:val="28"/>
        </w:rPr>
        <w:t>Проводя анализ отдельных музыкальных способностей, Б.М.Теплов вы</w:t>
      </w:r>
      <w:r w:rsidRPr="00B916FB">
        <w:rPr>
          <w:rFonts w:ascii="Times New Roman" w:hAnsi="Times New Roman"/>
          <w:sz w:val="28"/>
          <w:szCs w:val="28"/>
        </w:rPr>
        <w:softHyphen/>
        <w:t>деляет прежде всего два признака музыкальности: переживание музыки как выражение некоторого содержания (способность эмоционально от</w:t>
      </w:r>
      <w:r w:rsidRPr="00B916FB">
        <w:rPr>
          <w:rFonts w:ascii="Times New Roman" w:hAnsi="Times New Roman"/>
          <w:sz w:val="28"/>
          <w:szCs w:val="28"/>
        </w:rPr>
        <w:softHyphen/>
        <w:t xml:space="preserve">зываться на музыку) и тонкое, дифференцированное восприятие и </w:t>
      </w:r>
      <w:proofErr w:type="spellStart"/>
      <w:r w:rsidRPr="00B916FB">
        <w:rPr>
          <w:rFonts w:ascii="Times New Roman" w:hAnsi="Times New Roman"/>
          <w:sz w:val="28"/>
          <w:szCs w:val="28"/>
        </w:rPr>
        <w:t>слы</w:t>
      </w:r>
      <w:r w:rsidRPr="00B916FB">
        <w:rPr>
          <w:rFonts w:ascii="Times New Roman" w:hAnsi="Times New Roman"/>
          <w:sz w:val="28"/>
          <w:szCs w:val="28"/>
        </w:rPr>
        <w:softHyphen/>
        <w:t>шание</w:t>
      </w:r>
      <w:proofErr w:type="spellEnd"/>
      <w:r w:rsidRPr="00B916FB">
        <w:rPr>
          <w:rFonts w:ascii="Times New Roman" w:hAnsi="Times New Roman"/>
          <w:sz w:val="28"/>
          <w:szCs w:val="28"/>
        </w:rPr>
        <w:t xml:space="preserve"> музыки. «Эти две стороны музыкальности, - замечает Теплов, - не имеют смысла, взятые сами по себе, одна без другой» [</w:t>
      </w:r>
      <w:r>
        <w:rPr>
          <w:rFonts w:ascii="Times New Roman" w:hAnsi="Times New Roman"/>
          <w:spacing w:val="-3"/>
          <w:sz w:val="28"/>
          <w:szCs w:val="28"/>
        </w:rPr>
        <w:t>6</w:t>
      </w:r>
      <w:r w:rsidRPr="00B916FB">
        <w:rPr>
          <w:rFonts w:ascii="Times New Roman" w:hAnsi="Times New Roman"/>
          <w:sz w:val="28"/>
          <w:szCs w:val="28"/>
        </w:rPr>
        <w:t>, с.29].</w:t>
      </w:r>
    </w:p>
    <w:p w:rsidR="00C03604" w:rsidRDefault="00C03604" w:rsidP="00C03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Текст, текст, текст, текст, </w:t>
      </w:r>
      <w:r w:rsidRPr="00C03604">
        <w:rPr>
          <w:rFonts w:ascii="Times New Roman" w:hAnsi="Times New Roman"/>
          <w:sz w:val="28"/>
          <w:szCs w:val="28"/>
        </w:rPr>
        <w:t>текст, текст, текст,</w:t>
      </w:r>
      <w:r w:rsidRPr="00C03604">
        <w:t xml:space="preserve"> </w:t>
      </w:r>
      <w:r w:rsidRPr="00C03604">
        <w:rPr>
          <w:rFonts w:ascii="Times New Roman" w:hAnsi="Times New Roman"/>
          <w:sz w:val="28"/>
          <w:szCs w:val="28"/>
        </w:rPr>
        <w:t>текст, текст, текст,</w:t>
      </w:r>
      <w:r w:rsidRPr="00C03604">
        <w:t xml:space="preserve"> </w:t>
      </w:r>
      <w:r w:rsidRPr="00C03604">
        <w:rPr>
          <w:rFonts w:ascii="Times New Roman" w:hAnsi="Times New Roman"/>
          <w:sz w:val="28"/>
          <w:szCs w:val="28"/>
        </w:rPr>
        <w:t>текст, текст, текст,</w:t>
      </w:r>
      <w:r w:rsidRPr="00C03604">
        <w:t xml:space="preserve"> </w:t>
      </w:r>
      <w:r w:rsidRPr="00C03604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текст, текст, текст, текст,</w:t>
      </w:r>
      <w:r w:rsidRPr="00C03604">
        <w:t xml:space="preserve"> </w:t>
      </w:r>
      <w:r w:rsidRPr="00C03604">
        <w:rPr>
          <w:rFonts w:ascii="Times New Roman" w:hAnsi="Times New Roman"/>
          <w:sz w:val="28"/>
          <w:szCs w:val="28"/>
        </w:rPr>
        <w:t>текст, текст, текст, текст, текст, текст, текст, те</w:t>
      </w:r>
      <w:r w:rsidR="00903CFC">
        <w:rPr>
          <w:rFonts w:ascii="Times New Roman" w:hAnsi="Times New Roman"/>
          <w:sz w:val="28"/>
          <w:szCs w:val="28"/>
        </w:rPr>
        <w:t xml:space="preserve">кст, текст, текст, </w:t>
      </w:r>
      <w:r w:rsidR="00903CFC" w:rsidRPr="00C03604">
        <w:rPr>
          <w:rFonts w:ascii="Times New Roman" w:hAnsi="Times New Roman"/>
          <w:sz w:val="28"/>
          <w:szCs w:val="28"/>
        </w:rPr>
        <w:t>текст, текст,</w:t>
      </w:r>
      <w:r w:rsidR="00903CFC" w:rsidRPr="00C03604">
        <w:t xml:space="preserve"> </w:t>
      </w:r>
      <w:r w:rsidR="00903CFC" w:rsidRPr="00C03604">
        <w:rPr>
          <w:rFonts w:ascii="Times New Roman" w:hAnsi="Times New Roman"/>
          <w:sz w:val="28"/>
          <w:szCs w:val="28"/>
        </w:rPr>
        <w:t>текст, текст, текст, текст, текст, текст, текст, те</w:t>
      </w:r>
      <w:r w:rsidR="00903CFC">
        <w:rPr>
          <w:rFonts w:ascii="Times New Roman" w:hAnsi="Times New Roman"/>
          <w:sz w:val="28"/>
          <w:szCs w:val="28"/>
        </w:rPr>
        <w:t>кст, текст, текст, текст, текст………………………………………………………………………..</w:t>
      </w:r>
    </w:p>
    <w:p w:rsidR="00903CFC" w:rsidRPr="00903CFC" w:rsidRDefault="00903CFC" w:rsidP="00903CFC">
      <w:pPr>
        <w:spacing w:after="0" w:line="36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903CFC">
        <w:rPr>
          <w:rFonts w:ascii="Times New Roman" w:hAnsi="Times New Roman"/>
          <w:b/>
          <w:sz w:val="28"/>
          <w:szCs w:val="28"/>
        </w:rPr>
        <w:t>Литература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903CFC">
        <w:rPr>
          <w:rFonts w:ascii="Times New Roman" w:hAnsi="Times New Roman"/>
          <w:sz w:val="28"/>
          <w:szCs w:val="28"/>
        </w:rPr>
        <w:t xml:space="preserve">Денисов А.Ф. Интеллектуальный тест </w:t>
      </w:r>
      <w:proofErr w:type="spellStart"/>
      <w:r w:rsidRPr="00903CFC">
        <w:rPr>
          <w:rFonts w:ascii="Times New Roman" w:hAnsi="Times New Roman"/>
          <w:sz w:val="28"/>
          <w:szCs w:val="28"/>
        </w:rPr>
        <w:t>Р.Кеттелла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. Диагностика культурно-независимого интеллекта (методическое руководство).  СПб.: ГП «ИМАТОН», 2003. 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903CFC">
        <w:rPr>
          <w:rFonts w:ascii="Times New Roman" w:hAnsi="Times New Roman"/>
          <w:sz w:val="28"/>
          <w:szCs w:val="28"/>
        </w:rPr>
        <w:t xml:space="preserve">Капустина А.Н.  Многофакторная личностная методика </w:t>
      </w:r>
      <w:proofErr w:type="spellStart"/>
      <w:r w:rsidRPr="00903CFC">
        <w:rPr>
          <w:rFonts w:ascii="Times New Roman" w:hAnsi="Times New Roman"/>
          <w:sz w:val="28"/>
          <w:szCs w:val="28"/>
        </w:rPr>
        <w:t>Р.Кеттелла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.  СПб.: Речь, 2004.  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CFC">
        <w:rPr>
          <w:rFonts w:ascii="Times New Roman" w:hAnsi="Times New Roman"/>
          <w:sz w:val="28"/>
          <w:szCs w:val="28"/>
        </w:rPr>
        <w:t>Кирнарская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 Д.К.  Музыкально-языковая способность как компонент музыкальной одаренности: </w:t>
      </w:r>
      <w:proofErr w:type="spellStart"/>
      <w:r w:rsidRPr="00903CFC">
        <w:rPr>
          <w:rFonts w:ascii="Times New Roman" w:hAnsi="Times New Roman"/>
          <w:sz w:val="28"/>
          <w:szCs w:val="28"/>
        </w:rPr>
        <w:t>автореф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3CFC">
        <w:rPr>
          <w:rFonts w:ascii="Times New Roman" w:hAnsi="Times New Roman"/>
          <w:sz w:val="28"/>
          <w:szCs w:val="28"/>
        </w:rPr>
        <w:t>дис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. … канд.  искусств. Л., 1989. 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CFC">
        <w:rPr>
          <w:rFonts w:ascii="Times New Roman" w:hAnsi="Times New Roman"/>
          <w:sz w:val="28"/>
          <w:szCs w:val="28"/>
        </w:rPr>
        <w:t>Кирнарская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 Д.К.  Музыкально-языковая способность как компонент музыкальной одаренности  //  Вопросы психологии.  1989.  № 2.  С.47-57.</w:t>
      </w:r>
    </w:p>
    <w:p w:rsidR="00903CFC" w:rsidRPr="00903CFC" w:rsidRDefault="00903CFC" w:rsidP="00903CFC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360" w:lineRule="auto"/>
        <w:ind w:right="-81"/>
        <w:jc w:val="both"/>
        <w:rPr>
          <w:rFonts w:ascii="Times New Roman" w:eastAsiaTheme="minorHAnsi" w:hAnsi="Times New Roman"/>
          <w:spacing w:val="-7"/>
          <w:sz w:val="28"/>
          <w:szCs w:val="28"/>
          <w:lang w:eastAsia="en-US"/>
        </w:rPr>
      </w:pPr>
      <w:r w:rsidRPr="00903C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03CFC">
        <w:rPr>
          <w:rFonts w:ascii="Times New Roman" w:eastAsiaTheme="minorHAnsi" w:hAnsi="Times New Roman"/>
          <w:sz w:val="28"/>
          <w:szCs w:val="28"/>
          <w:lang w:eastAsia="en-US"/>
        </w:rPr>
        <w:t>Кирнарская</w:t>
      </w:r>
      <w:proofErr w:type="spellEnd"/>
      <w:r w:rsidRPr="00903CFC">
        <w:rPr>
          <w:rFonts w:ascii="Times New Roman" w:eastAsiaTheme="minorHAnsi" w:hAnsi="Times New Roman"/>
          <w:sz w:val="28"/>
          <w:szCs w:val="28"/>
          <w:lang w:eastAsia="en-US"/>
        </w:rPr>
        <w:t xml:space="preserve"> Д.К.  Психология специальных способностей. Музыкальные способности.  М.: Таланты - </w:t>
      </w:r>
      <w:r w:rsidRPr="00903CFC">
        <w:rPr>
          <w:rFonts w:ascii="Times New Roman" w:eastAsiaTheme="minorHAnsi" w:hAnsi="Times New Roman"/>
          <w:sz w:val="28"/>
          <w:szCs w:val="28"/>
          <w:lang w:val="en-US" w:eastAsia="en-US"/>
        </w:rPr>
        <w:t>XXI</w:t>
      </w:r>
      <w:r w:rsidRPr="00903CFC">
        <w:rPr>
          <w:rFonts w:ascii="Times New Roman" w:eastAsiaTheme="minorHAnsi" w:hAnsi="Times New Roman"/>
          <w:sz w:val="28"/>
          <w:szCs w:val="28"/>
          <w:lang w:eastAsia="en-US"/>
        </w:rPr>
        <w:t xml:space="preserve"> век, 2004.  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CFC">
        <w:rPr>
          <w:rFonts w:ascii="Times New Roman" w:hAnsi="Times New Roman"/>
          <w:sz w:val="28"/>
          <w:szCs w:val="28"/>
        </w:rPr>
        <w:t>Кирнарская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 Д.К. Теоретические основы и методы оценки музыкальной одаренности: </w:t>
      </w:r>
      <w:proofErr w:type="spellStart"/>
      <w:r w:rsidRPr="00903CFC">
        <w:rPr>
          <w:rFonts w:ascii="Times New Roman" w:hAnsi="Times New Roman"/>
          <w:sz w:val="28"/>
          <w:szCs w:val="28"/>
        </w:rPr>
        <w:t>дис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. … д-ра психол. наук.  М., 2006. 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903CFC">
        <w:rPr>
          <w:rFonts w:ascii="Times New Roman" w:hAnsi="Times New Roman"/>
          <w:sz w:val="28"/>
          <w:szCs w:val="28"/>
        </w:rPr>
        <w:t xml:space="preserve">Ларионова Л.И. Интеллектуальная одаренность и культурно-психологические факторы ее развития: </w:t>
      </w:r>
      <w:proofErr w:type="spellStart"/>
      <w:r w:rsidRPr="00903CFC">
        <w:rPr>
          <w:rFonts w:ascii="Times New Roman" w:hAnsi="Times New Roman"/>
          <w:sz w:val="28"/>
          <w:szCs w:val="28"/>
        </w:rPr>
        <w:t>дисс</w:t>
      </w:r>
      <w:proofErr w:type="spellEnd"/>
      <w:r w:rsidRPr="00903CFC">
        <w:rPr>
          <w:rFonts w:ascii="Times New Roman" w:hAnsi="Times New Roman"/>
          <w:sz w:val="28"/>
          <w:szCs w:val="28"/>
        </w:rPr>
        <w:t xml:space="preserve">. … д-ра психол. наук.  Иркутск, 2002. </w:t>
      </w:r>
    </w:p>
    <w:p w:rsidR="00903CFC" w:rsidRPr="00903CFC" w:rsidRDefault="00903CFC" w:rsidP="00903CFC">
      <w:pPr>
        <w:numPr>
          <w:ilvl w:val="0"/>
          <w:numId w:val="2"/>
        </w:num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903CFC">
        <w:rPr>
          <w:rFonts w:ascii="Times New Roman" w:hAnsi="Times New Roman"/>
          <w:sz w:val="28"/>
          <w:szCs w:val="28"/>
        </w:rPr>
        <w:t xml:space="preserve">Ларионова Л.И. Одаренные дети: теория и практика. Монография. Иркутск: ИГПУ, 2000. </w:t>
      </w:r>
    </w:p>
    <w:p w:rsidR="00903CFC" w:rsidRDefault="00903CFC" w:rsidP="00C03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A4D" w:rsidRDefault="00DF5A4D" w:rsidP="00C03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671A" w:rsidRDefault="00D7671A" w:rsidP="00DF5A4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671A" w:rsidRDefault="00D7671A" w:rsidP="00DF5A4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671A" w:rsidRDefault="00D7671A" w:rsidP="00DF5A4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F5A4D" w:rsidRPr="00DF5A4D" w:rsidRDefault="00DF5A4D" w:rsidP="00DF5A4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DF5A4D">
        <w:rPr>
          <w:rFonts w:ascii="Times New Roman" w:hAnsi="Times New Roman"/>
          <w:b/>
          <w:sz w:val="24"/>
          <w:szCs w:val="24"/>
        </w:rPr>
        <w:lastRenderedPageBreak/>
        <w:t>Программа областной конференции</w:t>
      </w:r>
    </w:p>
    <w:p w:rsidR="00DF5A4D" w:rsidRPr="00DF5A4D" w:rsidRDefault="00DF5A4D" w:rsidP="00DF5A4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DF5A4D">
        <w:rPr>
          <w:rFonts w:ascii="Times New Roman" w:hAnsi="Times New Roman"/>
          <w:b/>
          <w:bCs/>
          <w:sz w:val="24"/>
          <w:szCs w:val="24"/>
        </w:rPr>
        <w:t xml:space="preserve">«Современные методические направления в области </w:t>
      </w:r>
    </w:p>
    <w:p w:rsidR="00DF5A4D" w:rsidRPr="00DF5A4D" w:rsidRDefault="00DF5A4D" w:rsidP="00DF5A4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DF5A4D">
        <w:rPr>
          <w:rFonts w:ascii="Times New Roman" w:hAnsi="Times New Roman"/>
          <w:b/>
          <w:bCs/>
          <w:sz w:val="24"/>
          <w:szCs w:val="24"/>
        </w:rPr>
        <w:t>музыкального образования»</w:t>
      </w:r>
      <w:r w:rsidRPr="00DF5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19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1"/>
        <w:gridCol w:w="1701"/>
      </w:tblGrid>
      <w:tr w:rsidR="00DF5A4D" w:rsidRPr="00DF5A4D" w:rsidTr="00D7671A">
        <w:tc>
          <w:tcPr>
            <w:tcW w:w="1276" w:type="dxa"/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8221" w:type="dxa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Форма работы</w:t>
            </w:r>
          </w:p>
        </w:tc>
        <w:tc>
          <w:tcPr>
            <w:tcW w:w="1701" w:type="dxa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Время/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аудитория</w:t>
            </w:r>
          </w:p>
        </w:tc>
      </w:tr>
      <w:tr w:rsidR="00DF5A4D" w:rsidRPr="00DF5A4D" w:rsidTr="00D7671A">
        <w:tc>
          <w:tcPr>
            <w:tcW w:w="1276" w:type="dxa"/>
            <w:vMerge w:val="restart"/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27 октября</w:t>
            </w:r>
          </w:p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(четверг)</w:t>
            </w:r>
          </w:p>
        </w:tc>
        <w:tc>
          <w:tcPr>
            <w:tcW w:w="8221" w:type="dxa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Доклад «Современные тенденции и направления развития музыкально-педагогического образования: опыт, проблемы, перспективы»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Липкань Наталья Владимировна, доцент кафедры музыкального образования ФГБОУ ВО ПИ «ИГУ», кандидат педагогических наук</w:t>
            </w:r>
          </w:p>
        </w:tc>
        <w:tc>
          <w:tcPr>
            <w:tcW w:w="1701" w:type="dxa"/>
            <w:vMerge w:val="restart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12.00-13.00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ауд.27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Сухэ-Батора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>, 9)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c>
          <w:tcPr>
            <w:tcW w:w="1276" w:type="dxa"/>
            <w:vMerge/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Доклад «К вопросу традиций и инноваций в зеркале подготовки учителей музыки, музыкальных руководителей (на материалах ГБПОУ ИО ИРКПО, отделение музыкального образования)»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Трипузов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 xml:space="preserve"> Михаил Геннадьевич, музыкальный руководитель ГБПОУ ИО «Иркутский региональный колледж педагогического образования»</w:t>
            </w:r>
          </w:p>
        </w:tc>
        <w:tc>
          <w:tcPr>
            <w:tcW w:w="1701" w:type="dxa"/>
            <w:vMerge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517"/>
        </w:trPr>
        <w:tc>
          <w:tcPr>
            <w:tcW w:w="1276" w:type="dxa"/>
            <w:vMerge/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Доклад</w:t>
            </w:r>
            <w:r w:rsidRPr="00DF5A4D">
              <w:rPr>
                <w:b/>
                <w:i/>
                <w:sz w:val="23"/>
                <w:szCs w:val="23"/>
              </w:rPr>
              <w:t xml:space="preserve"> </w:t>
            </w: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«Формирование основ вокальной культуры у детей и молодежи на начальном этапе обучения с позиции резонансной техники пения»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Позднякова Татьяна Ивановна, профессор, заведующая кафедрой музыкального образования</w:t>
            </w:r>
            <w:r w:rsidRPr="00DF5A4D">
              <w:rPr>
                <w:sz w:val="23"/>
                <w:szCs w:val="23"/>
              </w:rPr>
              <w:t xml:space="preserve"> </w:t>
            </w:r>
            <w:r w:rsidRPr="00DF5A4D">
              <w:rPr>
                <w:rFonts w:ascii="Times New Roman" w:hAnsi="Times New Roman"/>
                <w:sz w:val="23"/>
                <w:szCs w:val="23"/>
              </w:rPr>
              <w:t xml:space="preserve">ФГБОУ ВО ПИ «ИГУ», Заслуженный  работник культуры РФ, Лауреат Всероссийских и Международных конкурсов, Обладатель Гран-При Всероссийского конкурса вокальных и речевых педагогов </w:t>
            </w:r>
          </w:p>
        </w:tc>
        <w:tc>
          <w:tcPr>
            <w:tcW w:w="1701" w:type="dxa"/>
            <w:vMerge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265"/>
        </w:trPr>
        <w:tc>
          <w:tcPr>
            <w:tcW w:w="1276" w:type="dxa"/>
            <w:vMerge/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Доклад «Формирование основ артистизма в процессе работы над литературно-музыкальной композицией  у студентов направления «Педагогическое образование» профиль «Музыка»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Седлецкая Лилия Георгиевна, старший преподаватель кафедры музыкального образования ФГБОУ ВО ПИ «ИГУ»</w:t>
            </w:r>
          </w:p>
        </w:tc>
        <w:tc>
          <w:tcPr>
            <w:tcW w:w="1701" w:type="dxa"/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14.15-15.00</w:t>
            </w:r>
          </w:p>
        </w:tc>
      </w:tr>
      <w:tr w:rsidR="00DF5A4D" w:rsidRPr="00DF5A4D" w:rsidTr="00D7671A">
        <w:trPr>
          <w:trHeight w:val="103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27 октября</w:t>
            </w:r>
          </w:p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(четверг)</w:t>
            </w:r>
          </w:p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Доклад «Современные подходы к совершенствованию методического оснащения дисциплины «Народная музыкальная культура»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Аснер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 xml:space="preserve"> Марина Михайловна, преподаватель ГБПОУ «Иркутский областной музыкальный колледж им.Ф.Шопена»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15.00-18.00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ауд.27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Сухэ-Батора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>, 9)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3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Открытый урок «Основные приемы развития резонансного пения у детей» 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Сулейманова Елена Альбертовна, руководитель хорового коллектива  «Улыбка» (Лауреаты Всероссийских и Международных конкурсов, стипендиаты городских и областных конкурсов), преподаватель сольного пения, иллюстратор музыкальной школы № 1 г. Иркутска, Обладатель Гран-При «Учитель года»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DCD" w:rsidRPr="000C6DCD" w:rsidRDefault="000C6DCD" w:rsidP="000C6DC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Мастер-класс «Освоение стилистики направления "веризм" на примере арии </w:t>
            </w:r>
            <w:proofErr w:type="spellStart"/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>Манон</w:t>
            </w:r>
            <w:proofErr w:type="spellEnd"/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(II действие)  из оперы Дж. </w:t>
            </w:r>
            <w:proofErr w:type="spellStart"/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>Пуччини</w:t>
            </w:r>
            <w:proofErr w:type="spellEnd"/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"</w:t>
            </w:r>
            <w:proofErr w:type="spellStart"/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>Манон</w:t>
            </w:r>
            <w:proofErr w:type="spellEnd"/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Леско"</w:t>
            </w:r>
            <w:r w:rsidR="0089622F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Pr="000C6DCD">
              <w:rPr>
                <w:rFonts w:ascii="Times New Roman" w:hAnsi="Times New Roman"/>
                <w:b/>
                <w:i/>
                <w:sz w:val="23"/>
                <w:szCs w:val="23"/>
              </w:rPr>
              <w:t>со студентами специальности "Вокальное искусство"»</w:t>
            </w:r>
          </w:p>
          <w:p w:rsidR="00DF5A4D" w:rsidRPr="00DF5A4D" w:rsidRDefault="000C6DCD" w:rsidP="000C6DC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C6DCD">
              <w:rPr>
                <w:rFonts w:ascii="Times New Roman" w:hAnsi="Times New Roman"/>
                <w:sz w:val="23"/>
                <w:szCs w:val="23"/>
              </w:rPr>
              <w:t>Валова</w:t>
            </w:r>
            <w:proofErr w:type="spellEnd"/>
            <w:r w:rsidRPr="000C6DCD">
              <w:rPr>
                <w:rFonts w:ascii="Times New Roman" w:hAnsi="Times New Roman"/>
                <w:sz w:val="23"/>
                <w:szCs w:val="23"/>
              </w:rPr>
              <w:t xml:space="preserve"> Мария Андреевна, преподаватель ГБПОУ «Иркутский областной музыкальный колледж им.Ф.Шопена»</w:t>
            </w:r>
            <w:r w:rsidRPr="000C6DC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лауреат международных конкурсов, приглашенная солистка иркутской областной филармонии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54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Мастер-класс «Работа над смешанным регистром женского голоса в классе сольного пения»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Чернова Валентина Павловна, преподаватель ГБПОУ «Иркутский областной музыкальный колледж им.Ф.Шопена», Лауреат Международного конкурса (воспитанники Лауреаты Всероссийских и Международных конкурсов, работают в Хоре Большого театра)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1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28 октября</w:t>
            </w:r>
          </w:p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(пятница)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Мастер-класс «Приемы, ускоряющие развитие певческого голоса студентов в классе сольного пения направления «Педагогическое образование» профиль «Музыка»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 xml:space="preserve">Монина Любовь Анатольевна, доцент кафедры музыкального образования ФГБОУ ВО ПИ «ИГУ»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ауд.27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Сухэ-Батора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>, 9)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14.00-18.00</w:t>
            </w:r>
          </w:p>
        </w:tc>
      </w:tr>
      <w:tr w:rsidR="00DF5A4D" w:rsidRPr="00DF5A4D" w:rsidTr="00D7671A">
        <w:trPr>
          <w:trHeight w:val="103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Мастер-класс  «Корректировка первичных исполнительских навыков в классе баяна и аккордеона»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Литвин Виктор Иванович, доцент кафедры музыкального образования ФГБОУ ВО ПИ «ИГУ»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9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 xml:space="preserve">Мастер-класс «Исполнительские штрихи как выразительное средство в инструментальных аккомпанементах» 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Трипузов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 xml:space="preserve"> Михаил Геннадьевич, музыкальный руководитель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ГБПОУ ИО «Иркутский региональный колледж педагогического образования»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78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Мастер-класс «Работа над ровностью вокальных гласных»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Коновалова Светлана Викторовна, преподаватель ГБПОУ «Иркутский областной музыкальный колледж им.Ф.Шопена»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79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Открытый урок «Основы техники эстрадного вокала»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Метелкина Лариса Валерьевна, учитель музыки СОШ 24 г. Ангарска, руководитель студии эстрадного вокала «Алмазные грани»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 xml:space="preserve">29 октября (суббота)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Доклад «Современные направления музыкального образования детей дошкольного возраста» 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Норманова Татьяна Константиновна,  психолог, музыкальный руководитель МБДОУ Детский сад № 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 xml:space="preserve"> ауд.27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Сухэ-Батора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>, 9)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14.00-18.30</w:t>
            </w:r>
          </w:p>
        </w:tc>
      </w:tr>
      <w:tr w:rsidR="00DF5A4D" w:rsidRPr="00DF5A4D" w:rsidTr="00D7671A">
        <w:trPr>
          <w:trHeight w:val="44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Доклад «Методика работы с циклом П. И. Чайковского 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«16 песен для детей»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Сенцова Анна Геннадьевна, доцент кафедры музыкального образования ФГБОУ ВО ПИ «ИГУ», кандидат психологических наук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sz w:val="23"/>
                <w:szCs w:val="23"/>
              </w:rPr>
              <w:t>Мастер-класс «Формирование певческих качеств голоса в предмутационный период у девочек»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Сенцова Анна Геннадьевна, доцент кафедры музыкального образования ФГБОУ ВО ПИ «ИГУ», кандидат психологических наук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8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Мастер-класс «Работа над полифонией со студентами с минимальным уровнем подготовки в классе основного инструмента»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Иванова Лада Юрьевна, старший преподаватель кафедры музыкального образования ФГБОУ ВПО ПИ «ИГУ»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27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Мастер-класс </w:t>
            </w:r>
            <w:r w:rsidRPr="00DF5A4D">
              <w:rPr>
                <w:rFonts w:ascii="Times New Roman" w:hAnsi="Times New Roman"/>
                <w:b/>
                <w:i/>
                <w:color w:val="000000"/>
                <w:sz w:val="23"/>
                <w:szCs w:val="23"/>
              </w:rPr>
              <w:t xml:space="preserve">«Развитие певческого голоса у студентов в процессе обучения в классе сольного пения </w:t>
            </w: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направления «Педагогическое образование» профиль «Музыка»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Прошин Николай Александрович, доцент кафедры музыкального образования ФГБОУ ВО ПИ «ИГУ», Заслуженный артист РФ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8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Круглый стол «Проблемы и перспективы развития музыкального образования: из прошлого в будущее»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Липкань Наталья Владимировна, доцент кафедры музыкального образования ФГБОУ ВО ПИ «ИГУ», кандидат педагогических наук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982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sz w:val="23"/>
                <w:szCs w:val="23"/>
              </w:rPr>
              <w:t xml:space="preserve">   </w:t>
            </w:r>
            <w:r w:rsidRPr="00DF5A4D">
              <w:rPr>
                <w:rFonts w:ascii="Times New Roman" w:hAnsi="Times New Roman"/>
                <w:sz w:val="23"/>
                <w:szCs w:val="23"/>
              </w:rPr>
              <w:t>30 октября</w:t>
            </w:r>
          </w:p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(воскресенье)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Доклад «Развитие музыкальной одаренности учащихся в процессе вокально-хоровой деятельности»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Лосева Светлана Николаевна, доцент кафедры музыкального образования ФГБОУ ВО ПИ «ИГУ», кандидат психологических наук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7671A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="00DF5A4D" w:rsidRPr="00DF5A4D">
              <w:rPr>
                <w:rFonts w:ascii="Times New Roman" w:hAnsi="Times New Roman"/>
                <w:sz w:val="23"/>
                <w:szCs w:val="23"/>
              </w:rPr>
              <w:t>.00-1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  <w:r w:rsidR="00DF5A4D" w:rsidRPr="00DF5A4D">
              <w:rPr>
                <w:rFonts w:ascii="Times New Roman" w:hAnsi="Times New Roman"/>
                <w:sz w:val="23"/>
                <w:szCs w:val="23"/>
              </w:rPr>
              <w:t>.00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ауд.27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Pr="00DF5A4D">
              <w:rPr>
                <w:rFonts w:ascii="Times New Roman" w:hAnsi="Times New Roman"/>
                <w:sz w:val="23"/>
                <w:szCs w:val="23"/>
              </w:rPr>
              <w:t>Сухэ-Батора</w:t>
            </w:r>
            <w:proofErr w:type="spellEnd"/>
            <w:r w:rsidRPr="00DF5A4D">
              <w:rPr>
                <w:rFonts w:ascii="Times New Roman" w:hAnsi="Times New Roman"/>
                <w:sz w:val="23"/>
                <w:szCs w:val="23"/>
              </w:rPr>
              <w:t>, 9)</w:t>
            </w:r>
          </w:p>
        </w:tc>
      </w:tr>
      <w:tr w:rsidR="00DF5A4D" w:rsidRPr="00DF5A4D" w:rsidTr="00D7671A">
        <w:trPr>
          <w:trHeight w:val="65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Мастер-класс «Вокально-хоровая работа с младшими школьниками»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Лосева Светлана Николаевна, доцент кафедры музыкального образования ФГБОУ ВО ПИ «ИГУ», кандидат психологических наук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103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Открытый урок </w:t>
            </w:r>
            <w:r w:rsidRPr="00DF5A4D">
              <w:rPr>
                <w:rFonts w:ascii="Times New Roman" w:hAnsi="Times New Roman"/>
                <w:b/>
                <w:i/>
                <w:color w:val="000000"/>
                <w:sz w:val="23"/>
                <w:szCs w:val="23"/>
              </w:rPr>
              <w:t>«Особые методы работы  вокально-хорового объединения «Золотая мелодия» (СОШ 26)»</w:t>
            </w:r>
          </w:p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sz w:val="23"/>
                <w:szCs w:val="23"/>
              </w:rPr>
              <w:t>Никифорова Екатерина Андреевна, педагог дополнительного образования МБОУ ЦДТ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F5A4D" w:rsidRPr="00DF5A4D" w:rsidTr="00D7671A">
        <w:trPr>
          <w:trHeight w:val="2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ind w:left="-108"/>
              <w:contextualSpacing/>
              <w:mirrorIndents/>
              <w:jc w:val="both"/>
              <w:rPr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F5A4D">
              <w:rPr>
                <w:rFonts w:ascii="Times New Roman" w:hAnsi="Times New Roman"/>
                <w:b/>
                <w:i/>
                <w:sz w:val="23"/>
                <w:szCs w:val="23"/>
              </w:rPr>
              <w:t>Концерт вокально-театрального объединения «Резонанс»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4D" w:rsidRPr="00DF5A4D" w:rsidRDefault="00DF5A4D" w:rsidP="00DF5A4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F5A4D" w:rsidRPr="00DF5A4D" w:rsidRDefault="00DF5A4D" w:rsidP="00DF5A4D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DF5A4D" w:rsidRPr="00DF5A4D" w:rsidRDefault="00DF5A4D" w:rsidP="00DF5A4D">
      <w:pPr>
        <w:ind w:left="567"/>
      </w:pPr>
    </w:p>
    <w:p w:rsidR="00DF5A4D" w:rsidRDefault="00DF5A4D" w:rsidP="00C03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3604" w:rsidRDefault="00C03604" w:rsidP="00C03604">
      <w:pPr>
        <w:ind w:firstLine="708"/>
        <w:jc w:val="both"/>
      </w:pPr>
    </w:p>
    <w:sectPr w:rsidR="00C03604" w:rsidSect="006B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C5" w:rsidRDefault="00CB6EC5" w:rsidP="00D7671A">
      <w:pPr>
        <w:spacing w:after="0" w:line="240" w:lineRule="auto"/>
      </w:pPr>
      <w:r>
        <w:separator/>
      </w:r>
    </w:p>
  </w:endnote>
  <w:endnote w:type="continuationSeparator" w:id="0">
    <w:p w:rsidR="00CB6EC5" w:rsidRDefault="00CB6EC5" w:rsidP="00D7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C5" w:rsidRDefault="00CB6EC5" w:rsidP="00D7671A">
      <w:pPr>
        <w:spacing w:after="0" w:line="240" w:lineRule="auto"/>
      </w:pPr>
      <w:r>
        <w:separator/>
      </w:r>
    </w:p>
  </w:footnote>
  <w:footnote w:type="continuationSeparator" w:id="0">
    <w:p w:rsidR="00CB6EC5" w:rsidRDefault="00CB6EC5" w:rsidP="00D7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FC1"/>
    <w:multiLevelType w:val="multilevel"/>
    <w:tmpl w:val="B5B4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A6B06"/>
    <w:multiLevelType w:val="hybridMultilevel"/>
    <w:tmpl w:val="922E8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A3"/>
    <w:rsid w:val="00037B2E"/>
    <w:rsid w:val="000C6DCD"/>
    <w:rsid w:val="000E6B17"/>
    <w:rsid w:val="001628CE"/>
    <w:rsid w:val="001B3023"/>
    <w:rsid w:val="001D4637"/>
    <w:rsid w:val="001E0A21"/>
    <w:rsid w:val="002B0FCF"/>
    <w:rsid w:val="002F2DFA"/>
    <w:rsid w:val="002F6568"/>
    <w:rsid w:val="00382517"/>
    <w:rsid w:val="00467444"/>
    <w:rsid w:val="006B5A6A"/>
    <w:rsid w:val="007177ED"/>
    <w:rsid w:val="0089622F"/>
    <w:rsid w:val="00903CFC"/>
    <w:rsid w:val="00A440A3"/>
    <w:rsid w:val="00AD3B50"/>
    <w:rsid w:val="00B916FB"/>
    <w:rsid w:val="00BF2C3C"/>
    <w:rsid w:val="00C03604"/>
    <w:rsid w:val="00CB6EC5"/>
    <w:rsid w:val="00CD120F"/>
    <w:rsid w:val="00D20889"/>
    <w:rsid w:val="00D31A89"/>
    <w:rsid w:val="00D7671A"/>
    <w:rsid w:val="00DF5A4D"/>
    <w:rsid w:val="00E3496B"/>
    <w:rsid w:val="00E57D9B"/>
    <w:rsid w:val="00E7683F"/>
    <w:rsid w:val="00EC0EE4"/>
    <w:rsid w:val="00F45BC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8C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0A21"/>
  </w:style>
  <w:style w:type="paragraph" w:styleId="a3">
    <w:name w:val="Title"/>
    <w:basedOn w:val="a"/>
    <w:link w:val="a4"/>
    <w:qFormat/>
    <w:rsid w:val="00AD3B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D3B50"/>
    <w:rPr>
      <w:b/>
      <w:bCs/>
      <w:sz w:val="28"/>
      <w:szCs w:val="24"/>
    </w:rPr>
  </w:style>
  <w:style w:type="character" w:styleId="a5">
    <w:name w:val="Hyperlink"/>
    <w:basedOn w:val="a0"/>
    <w:rsid w:val="00C03604"/>
    <w:rPr>
      <w:color w:val="0000FF" w:themeColor="hyperlink"/>
      <w:u w:val="single"/>
    </w:rPr>
  </w:style>
  <w:style w:type="paragraph" w:styleId="a6">
    <w:name w:val="header"/>
    <w:basedOn w:val="a"/>
    <w:link w:val="a7"/>
    <w:rsid w:val="00D7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7671A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D7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7671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8C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0A21"/>
  </w:style>
  <w:style w:type="paragraph" w:styleId="a3">
    <w:name w:val="Title"/>
    <w:basedOn w:val="a"/>
    <w:link w:val="a4"/>
    <w:qFormat/>
    <w:rsid w:val="00AD3B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D3B50"/>
    <w:rPr>
      <w:b/>
      <w:bCs/>
      <w:sz w:val="28"/>
      <w:szCs w:val="24"/>
    </w:rPr>
  </w:style>
  <w:style w:type="character" w:styleId="a5">
    <w:name w:val="Hyperlink"/>
    <w:basedOn w:val="a0"/>
    <w:rsid w:val="00C03604"/>
    <w:rPr>
      <w:color w:val="0000FF" w:themeColor="hyperlink"/>
      <w:u w:val="single"/>
    </w:rPr>
  </w:style>
  <w:style w:type="paragraph" w:styleId="a6">
    <w:name w:val="header"/>
    <w:basedOn w:val="a"/>
    <w:link w:val="a7"/>
    <w:rsid w:val="00D7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7671A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D7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7671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k-codes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se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ukapro.ru/met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nefedievama</cp:lastModifiedBy>
  <cp:revision>2</cp:revision>
  <cp:lastPrinted>2016-10-20T00:25:00Z</cp:lastPrinted>
  <dcterms:created xsi:type="dcterms:W3CDTF">2016-10-26T03:04:00Z</dcterms:created>
  <dcterms:modified xsi:type="dcterms:W3CDTF">2016-10-26T03:04:00Z</dcterms:modified>
</cp:coreProperties>
</file>